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09BCAA0" w:rsidR="008A22CF" w:rsidRPr="00C91B67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C91B67">
        <w:t>3GPP TSG-RAN WG4</w:t>
      </w:r>
      <w:r w:rsidR="001D4850" w:rsidRPr="00C91B67">
        <w:t xml:space="preserve"> </w:t>
      </w:r>
      <w:r w:rsidR="00F52D0A" w:rsidRPr="00C91B67">
        <w:t>m</w:t>
      </w:r>
      <w:r w:rsidR="001D4850" w:rsidRPr="00C91B67">
        <w:t>eeting</w:t>
      </w:r>
      <w:r w:rsidR="005071CC" w:rsidRPr="00C91B67">
        <w:t xml:space="preserve"> </w:t>
      </w:r>
      <w:r w:rsidR="005D1E89" w:rsidRPr="00C91B67">
        <w:t>#</w:t>
      </w:r>
      <w:r w:rsidR="00615DC1" w:rsidRPr="00C91B67">
        <w:t>9</w:t>
      </w:r>
      <w:r w:rsidR="005619E9" w:rsidRPr="00C91B67">
        <w:t>8</w:t>
      </w:r>
      <w:r w:rsidR="00DB6BB2" w:rsidRPr="00C91B67">
        <w:t>-e</w:t>
      </w:r>
      <w:r w:rsidRPr="00C91B67">
        <w:tab/>
      </w:r>
      <w:r w:rsidR="004B60B9" w:rsidRPr="00C91B67">
        <w:rPr>
          <w:szCs w:val="24"/>
        </w:rPr>
        <w:t>R4-</w:t>
      </w:r>
      <w:r w:rsidR="00ED1643" w:rsidRPr="00C91B67">
        <w:rPr>
          <w:szCs w:val="24"/>
        </w:rPr>
        <w:t>2</w:t>
      </w:r>
      <w:r w:rsidR="005619E9" w:rsidRPr="00C91B67">
        <w:rPr>
          <w:szCs w:val="24"/>
        </w:rPr>
        <w:t>10</w:t>
      </w:r>
      <w:r w:rsidR="002C586F">
        <w:rPr>
          <w:szCs w:val="24"/>
        </w:rPr>
        <w:t>143</w:t>
      </w:r>
      <w:r w:rsidR="0038697B">
        <w:rPr>
          <w:szCs w:val="24"/>
        </w:rPr>
        <w:t>5</w:t>
      </w:r>
    </w:p>
    <w:p w14:paraId="500197F1" w14:textId="59B52C19" w:rsidR="005D1E89" w:rsidRPr="00C91B67" w:rsidRDefault="00DB6BB2" w:rsidP="005D1E89">
      <w:pPr>
        <w:pStyle w:val="3GPPHeader"/>
      </w:pPr>
      <w:bookmarkStart w:id="1" w:name="OLE_LINK3"/>
      <w:bookmarkStart w:id="2" w:name="OLE_LINK4"/>
      <w:r w:rsidRPr="00C91B67">
        <w:t>Electronic</w:t>
      </w:r>
      <w:r w:rsidR="0095518F" w:rsidRPr="00C91B67">
        <w:t xml:space="preserve"> </w:t>
      </w:r>
      <w:r w:rsidRPr="00C91B67">
        <w:t>Meeting</w:t>
      </w:r>
      <w:r w:rsidR="00526BF8" w:rsidRPr="00C91B67">
        <w:t xml:space="preserve">, </w:t>
      </w:r>
      <w:r w:rsidR="00777CA6" w:rsidRPr="00C91B67">
        <w:t>25 January</w:t>
      </w:r>
      <w:r w:rsidR="00344FCD" w:rsidRPr="00C91B67">
        <w:t xml:space="preserve"> </w:t>
      </w:r>
      <w:r w:rsidR="00526BF8" w:rsidRPr="00C91B67">
        <w:t xml:space="preserve">– </w:t>
      </w:r>
      <w:r w:rsidR="00777CA6" w:rsidRPr="00C91B67">
        <w:t>5</w:t>
      </w:r>
      <w:r w:rsidR="005D1E89" w:rsidRPr="00C91B67">
        <w:t xml:space="preserve"> </w:t>
      </w:r>
      <w:r w:rsidR="00777CA6" w:rsidRPr="00C91B67">
        <w:t>February</w:t>
      </w:r>
      <w:r w:rsidR="005D1E89" w:rsidRPr="00C91B67">
        <w:t xml:space="preserve"> 20</w:t>
      </w:r>
      <w:r w:rsidR="00ED1643" w:rsidRPr="00C91B67">
        <w:t>2</w:t>
      </w:r>
      <w:r w:rsidR="00777CA6" w:rsidRPr="00C91B67">
        <w:t>1</w:t>
      </w:r>
    </w:p>
    <w:bookmarkEnd w:id="1"/>
    <w:bookmarkEnd w:id="2"/>
    <w:p w14:paraId="65F55581" w14:textId="77777777" w:rsidR="008A22CF" w:rsidRPr="00C91B67" w:rsidRDefault="008A22CF" w:rsidP="008A22CF">
      <w:pPr>
        <w:pStyle w:val="3GPPHeader"/>
      </w:pPr>
    </w:p>
    <w:p w14:paraId="0FDE225D" w14:textId="362E3DE0" w:rsidR="008A22CF" w:rsidRPr="00C91B67" w:rsidRDefault="008A22CF" w:rsidP="008A22CF">
      <w:pPr>
        <w:pStyle w:val="3GPPHeader"/>
        <w:rPr>
          <w:sz w:val="22"/>
        </w:rPr>
      </w:pPr>
      <w:r w:rsidRPr="00C91B67">
        <w:rPr>
          <w:sz w:val="22"/>
        </w:rPr>
        <w:t>Agenda Item:</w:t>
      </w:r>
      <w:r w:rsidRPr="00C91B67">
        <w:rPr>
          <w:sz w:val="22"/>
        </w:rPr>
        <w:tab/>
      </w:r>
      <w:r w:rsidR="00C1765C">
        <w:rPr>
          <w:sz w:val="22"/>
        </w:rPr>
        <w:t>7.16.1.2</w:t>
      </w:r>
    </w:p>
    <w:p w14:paraId="57D8FDDC" w14:textId="59E8C7E0" w:rsidR="008A22CF" w:rsidRPr="00C91B67" w:rsidRDefault="008A22CF" w:rsidP="008A22CF">
      <w:pPr>
        <w:pStyle w:val="3GPPHeader"/>
        <w:rPr>
          <w:sz w:val="22"/>
        </w:rPr>
      </w:pPr>
      <w:r w:rsidRPr="00C91B67">
        <w:rPr>
          <w:sz w:val="22"/>
        </w:rPr>
        <w:t>Source:</w:t>
      </w:r>
      <w:r w:rsidRPr="00C91B67">
        <w:rPr>
          <w:sz w:val="22"/>
        </w:rPr>
        <w:tab/>
        <w:t>Ericsson</w:t>
      </w:r>
    </w:p>
    <w:p w14:paraId="3A8FC3FA" w14:textId="68180440" w:rsidR="008A22CF" w:rsidRPr="00C91B67" w:rsidRDefault="008A22CF" w:rsidP="008A22CF">
      <w:pPr>
        <w:pStyle w:val="3GPPHeader"/>
        <w:rPr>
          <w:sz w:val="22"/>
        </w:rPr>
      </w:pPr>
      <w:r w:rsidRPr="00C91B67">
        <w:rPr>
          <w:sz w:val="22"/>
        </w:rPr>
        <w:t>Title:</w:t>
      </w:r>
      <w:r w:rsidRPr="00C91B67">
        <w:rPr>
          <w:sz w:val="22"/>
        </w:rPr>
        <w:tab/>
      </w:r>
      <w:r w:rsidR="00023299" w:rsidRPr="00C91B67">
        <w:rPr>
          <w:sz w:val="22"/>
        </w:rPr>
        <w:t xml:space="preserve">Simulation results for </w:t>
      </w:r>
      <w:r w:rsidR="00AF4481" w:rsidRPr="00C91B67">
        <w:rPr>
          <w:sz w:val="22"/>
        </w:rPr>
        <w:t xml:space="preserve">Rel-15 </w:t>
      </w:r>
      <w:r w:rsidR="00023299" w:rsidRPr="00C91B67">
        <w:rPr>
          <w:sz w:val="22"/>
        </w:rPr>
        <w:t xml:space="preserve">Type II PMI </w:t>
      </w:r>
      <w:r w:rsidR="00B71E10" w:rsidRPr="00C91B67">
        <w:rPr>
          <w:sz w:val="22"/>
        </w:rPr>
        <w:t>reporting test</w:t>
      </w:r>
    </w:p>
    <w:p w14:paraId="385E2C9B" w14:textId="561E4D09" w:rsidR="008A22CF" w:rsidRPr="00C91B67" w:rsidRDefault="008A22CF" w:rsidP="008A22CF">
      <w:pPr>
        <w:pStyle w:val="3GPPHeader"/>
        <w:rPr>
          <w:sz w:val="22"/>
        </w:rPr>
      </w:pPr>
      <w:r w:rsidRPr="00C91B67">
        <w:rPr>
          <w:sz w:val="22"/>
        </w:rPr>
        <w:t>Document for:</w:t>
      </w:r>
      <w:r w:rsidRPr="00C91B67">
        <w:rPr>
          <w:sz w:val="22"/>
        </w:rPr>
        <w:tab/>
      </w:r>
      <w:r w:rsidR="00D458B3" w:rsidRPr="00C91B67">
        <w:rPr>
          <w:sz w:val="22"/>
        </w:rPr>
        <w:t>Information</w:t>
      </w:r>
    </w:p>
    <w:p w14:paraId="39CAD7B8" w14:textId="4AB718EA" w:rsidR="002F79D3" w:rsidRPr="00EE6434" w:rsidRDefault="009B01F8" w:rsidP="002F79D3">
      <w:pPr>
        <w:pStyle w:val="Heading1"/>
        <w:rPr>
          <w:lang w:val="en-US"/>
        </w:rPr>
      </w:pPr>
      <w:r w:rsidRPr="00EE6434">
        <w:rPr>
          <w:lang w:val="en-US"/>
        </w:rPr>
        <w:t>1</w:t>
      </w:r>
      <w:r w:rsidRPr="00EE6434">
        <w:rPr>
          <w:lang w:val="en-US"/>
        </w:rPr>
        <w:tab/>
      </w:r>
      <w:r w:rsidR="002F79D3" w:rsidRPr="00EE6434">
        <w:rPr>
          <w:lang w:val="en-US"/>
        </w:rPr>
        <w:t>Introduction</w:t>
      </w:r>
    </w:p>
    <w:p w14:paraId="5BB04AA0" w14:textId="756A3158" w:rsidR="000961B8" w:rsidRPr="00C91B67" w:rsidRDefault="00D715F3" w:rsidP="000961B8">
      <w:r w:rsidRPr="00C91B67">
        <w:t>RAN</w:t>
      </w:r>
      <w:r w:rsidR="000961B8" w:rsidRPr="00C91B67">
        <w:t>4#9</w:t>
      </w:r>
      <w:r w:rsidR="00050C06" w:rsidRPr="00C91B67">
        <w:t>7</w:t>
      </w:r>
      <w:r w:rsidR="000961B8" w:rsidRPr="00C91B67">
        <w:t>-e</w:t>
      </w:r>
      <w:r w:rsidRPr="00C91B67">
        <w:t xml:space="preserve"> agreed with the </w:t>
      </w:r>
      <w:r w:rsidR="0062595A" w:rsidRPr="00C91B67">
        <w:t xml:space="preserve">way forward on </w:t>
      </w:r>
      <w:r w:rsidR="00BF3E9F" w:rsidRPr="00C91B67">
        <w:t xml:space="preserve">Rel-15 </w:t>
      </w:r>
      <w:r w:rsidR="0062595A" w:rsidRPr="00C91B67">
        <w:t>Type-II PMI reporting requirements</w:t>
      </w:r>
      <w:r w:rsidR="000961B8" w:rsidRPr="00C91B67">
        <w:t xml:space="preserve"> </w:t>
      </w:r>
      <w:r w:rsidR="000961B8" w:rsidRPr="00EE6434">
        <w:fldChar w:fldCharType="begin"/>
      </w:r>
      <w:r w:rsidR="000961B8" w:rsidRPr="00C91B67">
        <w:instrText xml:space="preserve"> REF _Ref46334789 \r \h </w:instrText>
      </w:r>
      <w:r w:rsidR="000961B8" w:rsidRPr="00EE6434">
        <w:fldChar w:fldCharType="separate"/>
      </w:r>
      <w:r w:rsidR="00341E70" w:rsidRPr="00C91B67">
        <w:t>[1]</w:t>
      </w:r>
      <w:r w:rsidR="000961B8" w:rsidRPr="00EE6434">
        <w:fldChar w:fldCharType="end"/>
      </w:r>
      <w:r w:rsidR="000961B8" w:rsidRPr="00C91B67">
        <w:t>.</w:t>
      </w:r>
      <w:r w:rsidRPr="00C91B67">
        <w:t xml:space="preserve"> This </w:t>
      </w:r>
      <w:r w:rsidR="008A60D6" w:rsidRPr="00C91B67">
        <w:t>contribution provides our simulation results</w:t>
      </w:r>
      <w:r w:rsidR="00B50783" w:rsidRPr="00C91B67">
        <w:t xml:space="preserve"> according to </w:t>
      </w:r>
      <w:r w:rsidR="00052BC6" w:rsidRPr="00C91B67">
        <w:t xml:space="preserve">the way forward and simulation assumption </w:t>
      </w:r>
      <w:r w:rsidR="00E83D6D">
        <w:fldChar w:fldCharType="begin"/>
      </w:r>
      <w:r w:rsidR="00E83D6D" w:rsidRPr="00C91B67">
        <w:instrText xml:space="preserve"> REF _Ref60660679 \r \h </w:instrText>
      </w:r>
      <w:r w:rsidR="00E83D6D">
        <w:fldChar w:fldCharType="separate"/>
      </w:r>
      <w:r w:rsidR="00341E70" w:rsidRPr="00C91B67">
        <w:t>[2]</w:t>
      </w:r>
      <w:r w:rsidR="00E83D6D">
        <w:fldChar w:fldCharType="end"/>
      </w:r>
      <w:r w:rsidR="00B50783" w:rsidRPr="00C91B67">
        <w:t xml:space="preserve">. </w:t>
      </w:r>
    </w:p>
    <w:p w14:paraId="56E50F57" w14:textId="14F20802" w:rsidR="002F79D3" w:rsidRPr="00EE6434" w:rsidRDefault="002F79D3" w:rsidP="002F79D3">
      <w:pPr>
        <w:pStyle w:val="Heading1"/>
        <w:rPr>
          <w:lang w:val="en-US"/>
        </w:rPr>
      </w:pPr>
      <w:r w:rsidRPr="00EE6434">
        <w:rPr>
          <w:lang w:val="en-US"/>
        </w:rPr>
        <w:t>2</w:t>
      </w:r>
      <w:r w:rsidRPr="00EE6434">
        <w:rPr>
          <w:lang w:val="en-US"/>
        </w:rPr>
        <w:tab/>
        <w:t>Simulation results</w:t>
      </w:r>
    </w:p>
    <w:p w14:paraId="35E30D53" w14:textId="0ACA4355" w:rsidR="00EF6838" w:rsidRDefault="00556DDF" w:rsidP="00556DDF">
      <w:pPr>
        <w:pStyle w:val="Heading2"/>
      </w:pPr>
      <w:r>
        <w:t>2.1</w:t>
      </w:r>
      <w:r>
        <w:tab/>
        <w:t>FDD with SU-MIMO scheduling</w:t>
      </w:r>
    </w:p>
    <w:p w14:paraId="0C85DB10" w14:textId="7389DBE6" w:rsidR="00AB4B25" w:rsidRPr="00AB4B25" w:rsidRDefault="00AB4B25" w:rsidP="00AB4B2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_Ref60661468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C91B67">
        <w:t xml:space="preserve">Figure </w:t>
      </w:r>
      <w:r w:rsidRPr="00C91B67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_Ref60661470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C91B67">
        <w:t xml:space="preserve">Figure </w:t>
      </w:r>
      <w:r w:rsidRPr="00C91B67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PDSCH simulation results with the reported Rel-</w:t>
      </w:r>
      <w:r w:rsidR="00153446">
        <w:rPr>
          <w:lang w:val="en-GB"/>
        </w:rPr>
        <w:t>1</w:t>
      </w:r>
      <w:r w:rsidR="00B676F7">
        <w:rPr>
          <w:lang w:val="en-GB"/>
        </w:rPr>
        <w:t>5</w:t>
      </w:r>
      <w:r>
        <w:rPr>
          <w:lang w:val="en-GB"/>
        </w:rPr>
        <w:t xml:space="preserve"> Type</w:t>
      </w:r>
      <w:r w:rsidR="001F56EB">
        <w:rPr>
          <w:lang w:val="en-GB"/>
        </w:rPr>
        <w:t>-</w:t>
      </w:r>
      <w:r>
        <w:rPr>
          <w:lang w:val="en-GB"/>
        </w:rPr>
        <w:t>I</w:t>
      </w:r>
      <w:r w:rsidR="001F56EB">
        <w:rPr>
          <w:lang w:val="en-GB"/>
        </w:rPr>
        <w:t xml:space="preserve">I </w:t>
      </w:r>
      <w:r>
        <w:rPr>
          <w:lang w:val="en-GB"/>
        </w:rPr>
        <w:t>PMI and with the reported/random Rel-15 Type-I PMI</w:t>
      </w:r>
      <w:r w:rsidR="00C91B67">
        <w:rPr>
          <w:lang w:val="en-GB"/>
        </w:rPr>
        <w:t xml:space="preserve"> </w:t>
      </w:r>
      <w:r w:rsidR="007C608D">
        <w:rPr>
          <w:lang w:val="en-GB"/>
        </w:rPr>
        <w:t>in</w:t>
      </w:r>
      <w:r w:rsidR="004A50FD">
        <w:rPr>
          <w:lang w:val="en-GB"/>
        </w:rPr>
        <w:t xml:space="preserve"> FDD</w:t>
      </w:r>
      <w:r w:rsidR="007C608D">
        <w:rPr>
          <w:lang w:val="en-GB"/>
        </w:rPr>
        <w:t>.</w:t>
      </w:r>
      <w:r>
        <w:rPr>
          <w:lang w:val="en-GB"/>
        </w:rPr>
        <w:t xml:space="preserve"> </w:t>
      </w:r>
      <w:r w:rsidR="008669EB">
        <w:rPr>
          <w:lang w:val="en-GB"/>
        </w:rPr>
        <w:fldChar w:fldCharType="begin"/>
      </w:r>
      <w:r w:rsidR="008669EB">
        <w:rPr>
          <w:lang w:val="en-GB"/>
        </w:rPr>
        <w:instrText xml:space="preserve"> REF _Ref60661724 \h </w:instrText>
      </w:r>
      <w:r w:rsidR="008669EB">
        <w:rPr>
          <w:lang w:val="en-GB"/>
        </w:rPr>
      </w:r>
      <w:r w:rsidR="008669EB">
        <w:rPr>
          <w:lang w:val="en-GB"/>
        </w:rPr>
        <w:fldChar w:fldCharType="separate"/>
      </w:r>
      <w:r w:rsidR="008669EB" w:rsidRPr="00C91B67">
        <w:t xml:space="preserve">Table </w:t>
      </w:r>
      <w:r w:rsidR="008669EB" w:rsidRPr="00C91B67">
        <w:rPr>
          <w:noProof/>
        </w:rPr>
        <w:t>1</w:t>
      </w:r>
      <w:r w:rsidR="008669EB">
        <w:rPr>
          <w:lang w:val="en-GB"/>
        </w:rPr>
        <w:fldChar w:fldCharType="end"/>
      </w:r>
      <w:r w:rsidR="008669EB">
        <w:rPr>
          <w:lang w:val="en-GB"/>
        </w:rPr>
        <w:t xml:space="preserve"> shows the throughput ratio of followed PMI and random PMI with the SNR test points corresponding to the 70/90/95% of the maximum throughput with the followed PMI. </w:t>
      </w:r>
    </w:p>
    <w:p w14:paraId="3161ADE5" w14:textId="5354C823" w:rsidR="00556DDF" w:rsidRDefault="00B676F7" w:rsidP="00556DDF">
      <w:pPr>
        <w:keepNext/>
      </w:pPr>
      <w:r>
        <w:rPr>
          <w:noProof/>
          <w:lang w:bidi="hi-IN"/>
        </w:rPr>
        <w:drawing>
          <wp:inline distT="0" distB="0" distL="0" distR="0" wp14:anchorId="768EC832" wp14:editId="5EA30C11">
            <wp:extent cx="6115685" cy="2948305"/>
            <wp:effectExtent l="0" t="0" r="0" b="4445"/>
            <wp:docPr id="5" name="Picture 5" descr="Chart, line 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_PMI_FDD_Rel-1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94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902FC" w14:textId="0CA254D6" w:rsidR="00556DDF" w:rsidRPr="00C91B67" w:rsidRDefault="00E83D6D" w:rsidP="00E83D6D">
      <w:pPr>
        <w:pStyle w:val="Caption"/>
      </w:pPr>
      <w:bookmarkStart w:id="3" w:name="_Ref60661468"/>
      <w:r w:rsidRPr="00C91B67">
        <w:t xml:space="preserve">Figure </w:t>
      </w:r>
      <w:r w:rsidR="00DF0808">
        <w:fldChar w:fldCharType="begin"/>
      </w:r>
      <w:r w:rsidR="00DF0808" w:rsidRPr="00C91B67">
        <w:instrText xml:space="preserve"> SEQ Figure \* ARABIC </w:instrText>
      </w:r>
      <w:r w:rsidR="00DF0808">
        <w:fldChar w:fldCharType="separate"/>
      </w:r>
      <w:r w:rsidR="00341E70" w:rsidRPr="00C91B67">
        <w:rPr>
          <w:noProof/>
        </w:rPr>
        <w:t>1</w:t>
      </w:r>
      <w:r w:rsidR="00DF0808">
        <w:rPr>
          <w:noProof/>
        </w:rPr>
        <w:fldChar w:fldCharType="end"/>
      </w:r>
      <w:bookmarkEnd w:id="3"/>
      <w:r w:rsidRPr="00C91B67">
        <w:tab/>
        <w:t xml:space="preserve">FDD PDSCH throughput with </w:t>
      </w:r>
      <w:r w:rsidR="00AB4B25" w:rsidRPr="00C91B67">
        <w:t>reported</w:t>
      </w:r>
      <w:r w:rsidRPr="00C91B67">
        <w:t xml:space="preserve">/random PMI with medium antenna correlation. </w:t>
      </w:r>
    </w:p>
    <w:p w14:paraId="70D43A63" w14:textId="77777777" w:rsidR="00556DDF" w:rsidRPr="00C91B67" w:rsidRDefault="00556DDF" w:rsidP="00556DDF"/>
    <w:p w14:paraId="18D0D4B0" w14:textId="77777777" w:rsidR="00556DDF" w:rsidRPr="00C91B67" w:rsidRDefault="00556DDF" w:rsidP="00556DDF"/>
    <w:p w14:paraId="1E7C2CFF" w14:textId="6C59E23E" w:rsidR="00556DDF" w:rsidRDefault="00B676F7" w:rsidP="00556DDF">
      <w:pPr>
        <w:jc w:val="center"/>
        <w:rPr>
          <w:lang w:bidi="hi-IN"/>
        </w:rPr>
      </w:pPr>
      <w:r>
        <w:rPr>
          <w:noProof/>
          <w:lang w:bidi="hi-IN"/>
        </w:rPr>
        <w:lastRenderedPageBreak/>
        <w:drawing>
          <wp:inline distT="0" distB="0" distL="0" distR="0" wp14:anchorId="4F49597C" wp14:editId="4BFAD8B7">
            <wp:extent cx="5164025" cy="284600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296" cy="287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C2FB2" w14:textId="3DBD4C00" w:rsidR="00E83D6D" w:rsidRPr="00C91B67" w:rsidRDefault="00E83D6D" w:rsidP="00E83D6D">
      <w:pPr>
        <w:pStyle w:val="Caption"/>
        <w:rPr>
          <w:lang w:bidi="hi-IN"/>
        </w:rPr>
      </w:pPr>
      <w:bookmarkStart w:id="4" w:name="_Ref60661470"/>
      <w:r w:rsidRPr="00C91B67">
        <w:t xml:space="preserve">Figure </w:t>
      </w:r>
      <w:r w:rsidR="00DF0808">
        <w:fldChar w:fldCharType="begin"/>
      </w:r>
      <w:r w:rsidR="00DF0808" w:rsidRPr="00C91B67">
        <w:instrText xml:space="preserve"> SEQ Figure \* ARABIC </w:instrText>
      </w:r>
      <w:r w:rsidR="00DF0808">
        <w:fldChar w:fldCharType="separate"/>
      </w:r>
      <w:r w:rsidR="00341E70" w:rsidRPr="00C91B67">
        <w:rPr>
          <w:noProof/>
        </w:rPr>
        <w:t>2</w:t>
      </w:r>
      <w:r w:rsidR="00DF0808">
        <w:rPr>
          <w:noProof/>
        </w:rPr>
        <w:fldChar w:fldCharType="end"/>
      </w:r>
      <w:bookmarkEnd w:id="4"/>
      <w:r w:rsidRPr="00C91B67">
        <w:tab/>
        <w:t xml:space="preserve">FDD PDSCH throughput with </w:t>
      </w:r>
      <w:r w:rsidR="00AB4B25" w:rsidRPr="00C91B67">
        <w:t>reported</w:t>
      </w:r>
      <w:r w:rsidRPr="00C91B67">
        <w:t>/random PMI with low antenna correlation.</w:t>
      </w:r>
    </w:p>
    <w:p w14:paraId="7BD9519C" w14:textId="77777777" w:rsidR="00556DDF" w:rsidRPr="00C91B67" w:rsidRDefault="00556DDF" w:rsidP="00556DDF"/>
    <w:p w14:paraId="3910D3B8" w14:textId="6D28F073" w:rsidR="00FF781F" w:rsidRPr="00C91B67" w:rsidRDefault="00FF781F" w:rsidP="00FF781F">
      <w:pPr>
        <w:pStyle w:val="Caption"/>
      </w:pPr>
      <w:bookmarkStart w:id="5" w:name="_Ref60661724"/>
      <w:r w:rsidRPr="00C91B67">
        <w:t xml:space="preserve">Table </w:t>
      </w:r>
      <w:r w:rsidR="00DF0808">
        <w:fldChar w:fldCharType="begin"/>
      </w:r>
      <w:r w:rsidR="00DF0808" w:rsidRPr="00C91B67">
        <w:instrText xml:space="preserve"> SEQ Table \* ARABIC </w:instrText>
      </w:r>
      <w:r w:rsidR="00DF0808">
        <w:fldChar w:fldCharType="separate"/>
      </w:r>
      <w:r w:rsidR="00341E70" w:rsidRPr="00C91B67">
        <w:rPr>
          <w:noProof/>
        </w:rPr>
        <w:t>1</w:t>
      </w:r>
      <w:r w:rsidR="00DF0808">
        <w:rPr>
          <w:noProof/>
        </w:rPr>
        <w:fldChar w:fldCharType="end"/>
      </w:r>
      <w:bookmarkEnd w:id="5"/>
      <w:r w:rsidRPr="00C91B67">
        <w:tab/>
        <w:t>Summary of simulation results for FDD.</w:t>
      </w:r>
    </w:p>
    <w:tbl>
      <w:tblPr>
        <w:tblStyle w:val="TableGrid"/>
        <w:tblW w:w="10185" w:type="dxa"/>
        <w:jc w:val="center"/>
        <w:tblLayout w:type="fixed"/>
        <w:tblLook w:val="04A0" w:firstRow="1" w:lastRow="0" w:firstColumn="1" w:lastColumn="0" w:noHBand="0" w:noVBand="1"/>
      </w:tblPr>
      <w:tblGrid>
        <w:gridCol w:w="1554"/>
        <w:gridCol w:w="1262"/>
        <w:gridCol w:w="1322"/>
        <w:gridCol w:w="1086"/>
        <w:gridCol w:w="992"/>
        <w:gridCol w:w="993"/>
        <w:gridCol w:w="992"/>
        <w:gridCol w:w="992"/>
        <w:gridCol w:w="992"/>
      </w:tblGrid>
      <w:tr w:rsidR="00556DDF" w:rsidRPr="003C6E61" w14:paraId="43A37C72" w14:textId="77777777" w:rsidTr="00341E70">
        <w:trPr>
          <w:jc w:val="center"/>
        </w:trPr>
        <w:tc>
          <w:tcPr>
            <w:tcW w:w="1554" w:type="dxa"/>
            <w:shd w:val="clear" w:color="auto" w:fill="auto"/>
          </w:tcPr>
          <w:p w14:paraId="78415C81" w14:textId="77777777" w:rsidR="00556DDF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Antenna configuration</w:t>
            </w:r>
          </w:p>
        </w:tc>
        <w:tc>
          <w:tcPr>
            <w:tcW w:w="1262" w:type="dxa"/>
            <w:shd w:val="clear" w:color="auto" w:fill="auto"/>
          </w:tcPr>
          <w:p w14:paraId="7E86BF30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correlation</w:t>
            </w:r>
          </w:p>
        </w:tc>
        <w:tc>
          <w:tcPr>
            <w:tcW w:w="1322" w:type="dxa"/>
            <w:shd w:val="clear" w:color="auto" w:fill="auto"/>
          </w:tcPr>
          <w:p w14:paraId="12619E3C" w14:textId="77777777" w:rsidR="00556DDF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Codebook</w:t>
            </w:r>
          </w:p>
          <w:p w14:paraId="460018C5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Follow mode</w:t>
            </w:r>
          </w:p>
        </w:tc>
        <w:tc>
          <w:tcPr>
            <w:tcW w:w="1086" w:type="dxa"/>
            <w:shd w:val="clear" w:color="auto" w:fill="auto"/>
          </w:tcPr>
          <w:p w14:paraId="0CC32785" w14:textId="75B427B5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</w:t>
            </w:r>
            <w:r>
              <w:rPr>
                <w:lang w:bidi="hi-IN"/>
              </w:rPr>
              <w:t>5</w:t>
            </w:r>
            <w:r w:rsidRPr="003C6E61">
              <w:rPr>
                <w:lang w:bidi="hi-IN"/>
              </w:rPr>
              <w:t>%</w:t>
            </w:r>
            <w:r w:rsidR="00665B0A">
              <w:rPr>
                <w:lang w:bidi="hi-IN"/>
              </w:rPr>
              <w:t xml:space="preserve"> </w:t>
            </w:r>
            <w:r w:rsidRPr="003C6E61">
              <w:rPr>
                <w:lang w:bidi="hi-IN"/>
              </w:rPr>
              <w:t>max TP]</w:t>
            </w:r>
          </w:p>
        </w:tc>
        <w:tc>
          <w:tcPr>
            <w:tcW w:w="992" w:type="dxa"/>
            <w:shd w:val="clear" w:color="auto" w:fill="auto"/>
          </w:tcPr>
          <w:p w14:paraId="35CFC6A6" w14:textId="4A1EA4F1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 xml:space="preserve">[95% </w:t>
            </w:r>
            <w:r w:rsidR="007C608D">
              <w:rPr>
                <w:lang w:bidi="hi-IN"/>
              </w:rPr>
              <w:t>max TP</w:t>
            </w:r>
            <w:r>
              <w:rPr>
                <w:lang w:bidi="hi-IN"/>
              </w:rPr>
              <w:t>]</w:t>
            </w:r>
          </w:p>
        </w:tc>
        <w:tc>
          <w:tcPr>
            <w:tcW w:w="993" w:type="dxa"/>
            <w:shd w:val="clear" w:color="auto" w:fill="auto"/>
          </w:tcPr>
          <w:p w14:paraId="7F04A405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90% max TP]</w:t>
            </w:r>
          </w:p>
        </w:tc>
        <w:tc>
          <w:tcPr>
            <w:tcW w:w="992" w:type="dxa"/>
            <w:shd w:val="clear" w:color="auto" w:fill="auto"/>
          </w:tcPr>
          <w:p w14:paraId="70154C39" w14:textId="1C490F4A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 xml:space="preserve">[90% </w:t>
            </w:r>
            <w:r w:rsidR="007C608D">
              <w:rPr>
                <w:lang w:bidi="hi-IN"/>
              </w:rPr>
              <w:t>max TP</w:t>
            </w:r>
            <w:r>
              <w:rPr>
                <w:lang w:bidi="hi-IN"/>
              </w:rPr>
              <w:t>]</w:t>
            </w:r>
          </w:p>
        </w:tc>
        <w:tc>
          <w:tcPr>
            <w:tcW w:w="992" w:type="dxa"/>
            <w:shd w:val="clear" w:color="auto" w:fill="auto"/>
          </w:tcPr>
          <w:p w14:paraId="7C1A2302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70% max TP]</w:t>
            </w:r>
          </w:p>
        </w:tc>
        <w:tc>
          <w:tcPr>
            <w:tcW w:w="992" w:type="dxa"/>
            <w:shd w:val="clear" w:color="auto" w:fill="auto"/>
          </w:tcPr>
          <w:p w14:paraId="11BE111F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Gain [70% max TP]</w:t>
            </w:r>
          </w:p>
        </w:tc>
      </w:tr>
      <w:tr w:rsidR="00DF0808" w:rsidRPr="003C6E61" w14:paraId="1922E120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39DCCCD4" w14:textId="1B70C100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2Rx</w:t>
            </w:r>
          </w:p>
        </w:tc>
        <w:tc>
          <w:tcPr>
            <w:tcW w:w="1262" w:type="dxa"/>
            <w:vMerge w:val="restart"/>
            <w:vAlign w:val="center"/>
          </w:tcPr>
          <w:p w14:paraId="66AAA739" w14:textId="77777777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3BDE171D" w14:textId="4DC1E668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52299278" w14:textId="18EAF2EC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14.5</w:t>
            </w:r>
          </w:p>
        </w:tc>
        <w:tc>
          <w:tcPr>
            <w:tcW w:w="992" w:type="dxa"/>
            <w:shd w:val="clear" w:color="auto" w:fill="auto"/>
          </w:tcPr>
          <w:p w14:paraId="1FE4E4C1" w14:textId="303EC348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1.6</w:t>
            </w:r>
          </w:p>
        </w:tc>
        <w:tc>
          <w:tcPr>
            <w:tcW w:w="993" w:type="dxa"/>
            <w:shd w:val="clear" w:color="auto" w:fill="auto"/>
          </w:tcPr>
          <w:p w14:paraId="2B288DD1" w14:textId="29E8B26C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12.4</w:t>
            </w:r>
          </w:p>
        </w:tc>
        <w:tc>
          <w:tcPr>
            <w:tcW w:w="992" w:type="dxa"/>
            <w:shd w:val="clear" w:color="auto" w:fill="auto"/>
          </w:tcPr>
          <w:p w14:paraId="4DD54C43" w14:textId="41D3D6D2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1.9</w:t>
            </w:r>
          </w:p>
        </w:tc>
        <w:tc>
          <w:tcPr>
            <w:tcW w:w="992" w:type="dxa"/>
            <w:shd w:val="clear" w:color="auto" w:fill="auto"/>
          </w:tcPr>
          <w:p w14:paraId="0ADB8F2B" w14:textId="4C3B5893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7.8</w:t>
            </w:r>
          </w:p>
        </w:tc>
        <w:tc>
          <w:tcPr>
            <w:tcW w:w="992" w:type="dxa"/>
            <w:shd w:val="clear" w:color="auto" w:fill="auto"/>
          </w:tcPr>
          <w:p w14:paraId="24101C85" w14:textId="771F6C89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2.2</w:t>
            </w:r>
          </w:p>
        </w:tc>
      </w:tr>
      <w:tr w:rsidR="00DF0808" w:rsidRPr="003C6E61" w14:paraId="539031F5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6A23550D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6882B80D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79DBACE0" w14:textId="77777777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7B840BA0" w14:textId="3F843130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17.7</w:t>
            </w:r>
          </w:p>
        </w:tc>
        <w:tc>
          <w:tcPr>
            <w:tcW w:w="992" w:type="dxa"/>
            <w:shd w:val="clear" w:color="auto" w:fill="auto"/>
          </w:tcPr>
          <w:p w14:paraId="13BEFBE1" w14:textId="6E276DEC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1.3</w:t>
            </w:r>
          </w:p>
        </w:tc>
        <w:tc>
          <w:tcPr>
            <w:tcW w:w="993" w:type="dxa"/>
            <w:shd w:val="clear" w:color="auto" w:fill="auto"/>
          </w:tcPr>
          <w:p w14:paraId="20D198DE" w14:textId="14B64A3F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15.7</w:t>
            </w:r>
          </w:p>
        </w:tc>
        <w:tc>
          <w:tcPr>
            <w:tcW w:w="992" w:type="dxa"/>
            <w:shd w:val="clear" w:color="auto" w:fill="auto"/>
          </w:tcPr>
          <w:p w14:paraId="23E243FB" w14:textId="49796CDF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1.5</w:t>
            </w:r>
          </w:p>
        </w:tc>
        <w:tc>
          <w:tcPr>
            <w:tcW w:w="992" w:type="dxa"/>
            <w:shd w:val="clear" w:color="auto" w:fill="auto"/>
          </w:tcPr>
          <w:p w14:paraId="3A56CB07" w14:textId="413A4779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10.8</w:t>
            </w:r>
          </w:p>
        </w:tc>
        <w:tc>
          <w:tcPr>
            <w:tcW w:w="992" w:type="dxa"/>
            <w:shd w:val="clear" w:color="auto" w:fill="auto"/>
          </w:tcPr>
          <w:p w14:paraId="2EB79307" w14:textId="43B05F3B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1.6</w:t>
            </w:r>
          </w:p>
        </w:tc>
      </w:tr>
      <w:tr w:rsidR="00DF0808" w:rsidRPr="003C6E61" w14:paraId="1478FCD5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5DD9699B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78B544D5" w14:textId="77777777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5D1EA44D" w14:textId="22B10005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7B9200CD" w14:textId="67CDA83C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BC2C84">
              <w:rPr>
                <w:rFonts w:cs="Arial"/>
                <w:lang w:bidi="hi-IN"/>
              </w:rPr>
              <w:t>12.8</w:t>
            </w:r>
          </w:p>
        </w:tc>
        <w:tc>
          <w:tcPr>
            <w:tcW w:w="992" w:type="dxa"/>
            <w:shd w:val="clear" w:color="auto" w:fill="auto"/>
          </w:tcPr>
          <w:p w14:paraId="2B35A8B8" w14:textId="630B41FF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682C4F">
              <w:rPr>
                <w:rFonts w:cs="Arial"/>
                <w:lang w:bidi="hi-IN"/>
              </w:rPr>
              <w:t>1.</w:t>
            </w:r>
            <w:r>
              <w:rPr>
                <w:rFonts w:cs="Arial"/>
                <w:lang w:bidi="hi-IN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44965237" w14:textId="282BB5F4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10.9</w:t>
            </w:r>
          </w:p>
        </w:tc>
        <w:tc>
          <w:tcPr>
            <w:tcW w:w="992" w:type="dxa"/>
            <w:shd w:val="clear" w:color="auto" w:fill="auto"/>
          </w:tcPr>
          <w:p w14:paraId="55DCEABC" w14:textId="27A4CEB1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F06449">
              <w:rPr>
                <w:rFonts w:cs="Arial"/>
                <w:lang w:bidi="hi-IN"/>
              </w:rPr>
              <w:t>1.8</w:t>
            </w:r>
          </w:p>
        </w:tc>
        <w:tc>
          <w:tcPr>
            <w:tcW w:w="992" w:type="dxa"/>
            <w:shd w:val="clear" w:color="auto" w:fill="auto"/>
          </w:tcPr>
          <w:p w14:paraId="17261793" w14:textId="4B1C82CA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7.2</w:t>
            </w:r>
          </w:p>
        </w:tc>
        <w:tc>
          <w:tcPr>
            <w:tcW w:w="992" w:type="dxa"/>
            <w:shd w:val="clear" w:color="auto" w:fill="auto"/>
          </w:tcPr>
          <w:p w14:paraId="2B631DBF" w14:textId="650EA1DC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CF3769">
              <w:rPr>
                <w:rFonts w:cs="Arial"/>
                <w:lang w:bidi="hi-IN"/>
              </w:rPr>
              <w:t>2.1</w:t>
            </w:r>
          </w:p>
        </w:tc>
      </w:tr>
      <w:tr w:rsidR="00DF0808" w:rsidRPr="003C6E61" w14:paraId="5FC74215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0088460F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06F4564A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669F0822" w14:textId="77777777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7E07EEFB" w14:textId="0CBE1A0D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BC2C84">
              <w:rPr>
                <w:rFonts w:cs="Arial"/>
                <w:lang w:bidi="hi-IN"/>
              </w:rPr>
              <w:t>13.8</w:t>
            </w:r>
          </w:p>
        </w:tc>
        <w:tc>
          <w:tcPr>
            <w:tcW w:w="992" w:type="dxa"/>
            <w:shd w:val="clear" w:color="auto" w:fill="auto"/>
          </w:tcPr>
          <w:p w14:paraId="116807A0" w14:textId="5A4BC78C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020D65">
              <w:rPr>
                <w:rFonts w:cs="Arial"/>
                <w:lang w:bidi="hi-IN"/>
              </w:rPr>
              <w:t>1.5</w:t>
            </w:r>
          </w:p>
        </w:tc>
        <w:tc>
          <w:tcPr>
            <w:tcW w:w="993" w:type="dxa"/>
            <w:shd w:val="clear" w:color="auto" w:fill="auto"/>
          </w:tcPr>
          <w:p w14:paraId="5EF94317" w14:textId="4C98E498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12.0</w:t>
            </w:r>
          </w:p>
        </w:tc>
        <w:tc>
          <w:tcPr>
            <w:tcW w:w="992" w:type="dxa"/>
            <w:shd w:val="clear" w:color="auto" w:fill="auto"/>
          </w:tcPr>
          <w:p w14:paraId="1B8FAB84" w14:textId="63A136F6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8F22ED">
              <w:rPr>
                <w:rFonts w:cs="Arial"/>
                <w:lang w:bidi="hi-IN"/>
              </w:rPr>
              <w:t>1.6</w:t>
            </w:r>
          </w:p>
        </w:tc>
        <w:tc>
          <w:tcPr>
            <w:tcW w:w="992" w:type="dxa"/>
            <w:shd w:val="clear" w:color="auto" w:fill="auto"/>
          </w:tcPr>
          <w:p w14:paraId="71B3987A" w14:textId="68380779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8.5</w:t>
            </w:r>
          </w:p>
        </w:tc>
        <w:tc>
          <w:tcPr>
            <w:tcW w:w="992" w:type="dxa"/>
            <w:shd w:val="clear" w:color="auto" w:fill="auto"/>
          </w:tcPr>
          <w:p w14:paraId="11ED8300" w14:textId="7AE23A3E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0F49B2">
              <w:rPr>
                <w:rFonts w:cs="Arial"/>
                <w:lang w:bidi="hi-IN"/>
              </w:rPr>
              <w:t>1.7</w:t>
            </w:r>
          </w:p>
        </w:tc>
      </w:tr>
      <w:tr w:rsidR="00DF0808" w:rsidRPr="003C6E61" w14:paraId="09695740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5F81C4E8" w14:textId="367BF876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4Rx</w:t>
            </w:r>
          </w:p>
        </w:tc>
        <w:tc>
          <w:tcPr>
            <w:tcW w:w="1262" w:type="dxa"/>
            <w:vMerge w:val="restart"/>
            <w:vAlign w:val="center"/>
          </w:tcPr>
          <w:p w14:paraId="106BE95A" w14:textId="77777777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16E3D8D8" w14:textId="7B5A8A4B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3E02A452" w14:textId="04734291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7.6</w:t>
            </w:r>
          </w:p>
        </w:tc>
        <w:tc>
          <w:tcPr>
            <w:tcW w:w="992" w:type="dxa"/>
            <w:shd w:val="clear" w:color="auto" w:fill="auto"/>
          </w:tcPr>
          <w:p w14:paraId="0666AD11" w14:textId="67BF8ABA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2.1</w:t>
            </w:r>
          </w:p>
        </w:tc>
        <w:tc>
          <w:tcPr>
            <w:tcW w:w="993" w:type="dxa"/>
            <w:shd w:val="clear" w:color="auto" w:fill="auto"/>
          </w:tcPr>
          <w:p w14:paraId="2C0A1F66" w14:textId="5918F783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6.8</w:t>
            </w:r>
          </w:p>
        </w:tc>
        <w:tc>
          <w:tcPr>
            <w:tcW w:w="992" w:type="dxa"/>
            <w:shd w:val="clear" w:color="auto" w:fill="auto"/>
          </w:tcPr>
          <w:p w14:paraId="1B6344B4" w14:textId="777C64F6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2.1</w:t>
            </w:r>
          </w:p>
        </w:tc>
        <w:tc>
          <w:tcPr>
            <w:tcW w:w="992" w:type="dxa"/>
            <w:shd w:val="clear" w:color="auto" w:fill="auto"/>
          </w:tcPr>
          <w:p w14:paraId="4A4F6D28" w14:textId="24CBE861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4.4</w:t>
            </w:r>
          </w:p>
        </w:tc>
        <w:tc>
          <w:tcPr>
            <w:tcW w:w="992" w:type="dxa"/>
            <w:shd w:val="clear" w:color="auto" w:fill="auto"/>
          </w:tcPr>
          <w:p w14:paraId="641B611C" w14:textId="066A25BE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2.2</w:t>
            </w:r>
          </w:p>
        </w:tc>
      </w:tr>
      <w:tr w:rsidR="00DF0808" w:rsidRPr="003C6E61" w14:paraId="34877870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2944F131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54E5AE74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0A628730" w14:textId="77777777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00E8F743" w14:textId="1567DEA5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10.2</w:t>
            </w:r>
          </w:p>
        </w:tc>
        <w:tc>
          <w:tcPr>
            <w:tcW w:w="992" w:type="dxa"/>
            <w:shd w:val="clear" w:color="auto" w:fill="auto"/>
          </w:tcPr>
          <w:p w14:paraId="04626902" w14:textId="244E4D71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1.6</w:t>
            </w:r>
          </w:p>
        </w:tc>
        <w:tc>
          <w:tcPr>
            <w:tcW w:w="993" w:type="dxa"/>
            <w:shd w:val="clear" w:color="auto" w:fill="auto"/>
          </w:tcPr>
          <w:p w14:paraId="4E6336E3" w14:textId="2346620A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9.1</w:t>
            </w:r>
          </w:p>
        </w:tc>
        <w:tc>
          <w:tcPr>
            <w:tcW w:w="992" w:type="dxa"/>
            <w:shd w:val="clear" w:color="auto" w:fill="auto"/>
          </w:tcPr>
          <w:p w14:paraId="4F3D7A8A" w14:textId="51DB77AB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1.7</w:t>
            </w:r>
          </w:p>
        </w:tc>
        <w:tc>
          <w:tcPr>
            <w:tcW w:w="992" w:type="dxa"/>
            <w:shd w:val="clear" w:color="auto" w:fill="auto"/>
          </w:tcPr>
          <w:p w14:paraId="0492D315" w14:textId="4746A542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6.4</w:t>
            </w:r>
          </w:p>
        </w:tc>
        <w:tc>
          <w:tcPr>
            <w:tcW w:w="992" w:type="dxa"/>
            <w:shd w:val="clear" w:color="auto" w:fill="auto"/>
          </w:tcPr>
          <w:p w14:paraId="0FB88308" w14:textId="0B8BDC30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1.7</w:t>
            </w:r>
          </w:p>
        </w:tc>
      </w:tr>
      <w:tr w:rsidR="00DF0808" w:rsidRPr="003C6E61" w14:paraId="6C7932D4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4C2432CF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23BE0C0A" w14:textId="77777777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4CE09122" w14:textId="5B784E37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5E2C935A" w14:textId="5C4C695E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BC2C84">
              <w:rPr>
                <w:rFonts w:cs="Arial"/>
                <w:lang w:bidi="hi-IN"/>
              </w:rPr>
              <w:t>7.8</w:t>
            </w:r>
          </w:p>
        </w:tc>
        <w:tc>
          <w:tcPr>
            <w:tcW w:w="992" w:type="dxa"/>
            <w:shd w:val="clear" w:color="auto" w:fill="auto"/>
          </w:tcPr>
          <w:p w14:paraId="6F1DC0E7" w14:textId="2D6EAEC5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1.</w:t>
            </w:r>
            <w:r>
              <w:rPr>
                <w:rFonts w:cs="Arial"/>
                <w:lang w:bidi="hi-IN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14:paraId="637E5C9F" w14:textId="781A06E6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6.7</w:t>
            </w:r>
          </w:p>
        </w:tc>
        <w:tc>
          <w:tcPr>
            <w:tcW w:w="992" w:type="dxa"/>
            <w:shd w:val="clear" w:color="auto" w:fill="auto"/>
          </w:tcPr>
          <w:p w14:paraId="01B41F99" w14:textId="02342925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1.8</w:t>
            </w:r>
          </w:p>
        </w:tc>
        <w:tc>
          <w:tcPr>
            <w:tcW w:w="992" w:type="dxa"/>
            <w:shd w:val="clear" w:color="auto" w:fill="auto"/>
          </w:tcPr>
          <w:p w14:paraId="762CF045" w14:textId="7897330E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4.3</w:t>
            </w:r>
          </w:p>
        </w:tc>
        <w:tc>
          <w:tcPr>
            <w:tcW w:w="992" w:type="dxa"/>
            <w:shd w:val="clear" w:color="auto" w:fill="auto"/>
          </w:tcPr>
          <w:p w14:paraId="350A700B" w14:textId="0615F1C2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496338">
              <w:rPr>
                <w:rFonts w:cs="Arial"/>
                <w:lang w:bidi="hi-IN"/>
              </w:rPr>
              <w:t>1.9</w:t>
            </w:r>
          </w:p>
        </w:tc>
      </w:tr>
      <w:tr w:rsidR="00DF0808" w:rsidRPr="003C6E61" w14:paraId="5E308B8D" w14:textId="77777777" w:rsidTr="004F6772">
        <w:trPr>
          <w:jc w:val="center"/>
        </w:trPr>
        <w:tc>
          <w:tcPr>
            <w:tcW w:w="1554" w:type="dxa"/>
            <w:vMerge/>
          </w:tcPr>
          <w:p w14:paraId="009FF13F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</w:tcPr>
          <w:p w14:paraId="12F6A5AD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1B3EA2A3" w14:textId="77777777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4CF1FC73" w14:textId="77A8F674" w:rsidR="00DF0808" w:rsidRPr="00D652CB" w:rsidRDefault="00DF0808" w:rsidP="00DF0808">
            <w:pPr>
              <w:pStyle w:val="TAC"/>
              <w:rPr>
                <w:highlight w:val="yellow"/>
                <w:lang w:bidi="hi-IN"/>
              </w:rPr>
            </w:pPr>
            <w:r w:rsidRPr="00020D65">
              <w:rPr>
                <w:rFonts w:cs="Arial"/>
                <w:lang w:bidi="hi-IN"/>
              </w:rPr>
              <w:t>9.6</w:t>
            </w:r>
          </w:p>
        </w:tc>
        <w:tc>
          <w:tcPr>
            <w:tcW w:w="992" w:type="dxa"/>
            <w:shd w:val="clear" w:color="auto" w:fill="auto"/>
          </w:tcPr>
          <w:p w14:paraId="7A6EB6EE" w14:textId="32026CC9" w:rsidR="00DF0808" w:rsidRPr="00D652CB" w:rsidRDefault="00DF0808" w:rsidP="00DF0808">
            <w:pPr>
              <w:pStyle w:val="TAC"/>
              <w:rPr>
                <w:highlight w:val="yellow"/>
                <w:lang w:bidi="hi-IN"/>
              </w:rPr>
            </w:pPr>
            <w:r w:rsidRPr="000D73F7">
              <w:rPr>
                <w:rFonts w:cs="Arial"/>
                <w:lang w:bidi="hi-IN"/>
              </w:rPr>
              <w:t>1.5</w:t>
            </w:r>
          </w:p>
        </w:tc>
        <w:tc>
          <w:tcPr>
            <w:tcW w:w="993" w:type="dxa"/>
            <w:shd w:val="clear" w:color="auto" w:fill="auto"/>
          </w:tcPr>
          <w:p w14:paraId="046CC73E" w14:textId="7942EFDD" w:rsidR="00DF0808" w:rsidRPr="00D652CB" w:rsidRDefault="00DF0808" w:rsidP="00DF0808">
            <w:pPr>
              <w:pStyle w:val="TAC"/>
              <w:rPr>
                <w:highlight w:val="yellow"/>
                <w:lang w:bidi="hi-IN"/>
              </w:rPr>
            </w:pPr>
            <w:r w:rsidRPr="008F22ED">
              <w:rPr>
                <w:rFonts w:cs="Arial"/>
                <w:lang w:bidi="hi-IN"/>
              </w:rPr>
              <w:t>8.6</w:t>
            </w:r>
          </w:p>
        </w:tc>
        <w:tc>
          <w:tcPr>
            <w:tcW w:w="992" w:type="dxa"/>
            <w:shd w:val="clear" w:color="auto" w:fill="auto"/>
          </w:tcPr>
          <w:p w14:paraId="5C2455E3" w14:textId="41331E2A" w:rsidR="00DF0808" w:rsidRPr="00D652CB" w:rsidRDefault="00DF0808" w:rsidP="00DF0808">
            <w:pPr>
              <w:pStyle w:val="TAC"/>
              <w:rPr>
                <w:highlight w:val="yellow"/>
                <w:lang w:bidi="hi-IN"/>
              </w:rPr>
            </w:pPr>
            <w:r w:rsidRPr="00515A05">
              <w:rPr>
                <w:rFonts w:cs="Arial"/>
                <w:lang w:bidi="hi-IN"/>
              </w:rPr>
              <w:t>1.6</w:t>
            </w:r>
          </w:p>
        </w:tc>
        <w:tc>
          <w:tcPr>
            <w:tcW w:w="992" w:type="dxa"/>
            <w:shd w:val="clear" w:color="auto" w:fill="auto"/>
          </w:tcPr>
          <w:p w14:paraId="78FFC06D" w14:textId="188F3279" w:rsidR="00DF0808" w:rsidRPr="00D652CB" w:rsidRDefault="00DF0808" w:rsidP="00DF0808">
            <w:pPr>
              <w:pStyle w:val="TAC"/>
              <w:rPr>
                <w:highlight w:val="yellow"/>
                <w:lang w:bidi="hi-IN"/>
              </w:rPr>
            </w:pPr>
            <w:r w:rsidRPr="000F49B2">
              <w:rPr>
                <w:rFonts w:cs="Arial"/>
                <w:lang w:bidi="hi-IN"/>
              </w:rPr>
              <w:t>6.0</w:t>
            </w:r>
          </w:p>
        </w:tc>
        <w:tc>
          <w:tcPr>
            <w:tcW w:w="992" w:type="dxa"/>
            <w:shd w:val="clear" w:color="auto" w:fill="auto"/>
          </w:tcPr>
          <w:p w14:paraId="06860312" w14:textId="58AE66D4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0F49B2">
              <w:rPr>
                <w:rFonts w:cs="Arial"/>
                <w:lang w:bidi="hi-IN"/>
              </w:rPr>
              <w:t>1.4</w:t>
            </w:r>
          </w:p>
        </w:tc>
      </w:tr>
    </w:tbl>
    <w:p w14:paraId="17ACF8F8" w14:textId="77777777" w:rsidR="00556DDF" w:rsidRPr="00556DDF" w:rsidRDefault="00556DDF" w:rsidP="00556DDF">
      <w:pPr>
        <w:rPr>
          <w:lang w:val="en-GB"/>
        </w:rPr>
      </w:pPr>
    </w:p>
    <w:p w14:paraId="7C367A53" w14:textId="16544B78" w:rsidR="00556DDF" w:rsidRDefault="00556DDF" w:rsidP="00556DDF">
      <w:pPr>
        <w:pStyle w:val="Heading2"/>
      </w:pPr>
      <w:r>
        <w:t>2.2</w:t>
      </w:r>
      <w:r>
        <w:tab/>
        <w:t>TDD with SU-MIMO scheduling</w:t>
      </w:r>
    </w:p>
    <w:p w14:paraId="3D9FE47C" w14:textId="2073FE5C" w:rsidR="005C551D" w:rsidRPr="00AB4B25" w:rsidRDefault="00850F2B" w:rsidP="005C551D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_Ref60661879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C91B67">
        <w:t xml:space="preserve">Figure </w:t>
      </w:r>
      <w:r w:rsidRPr="00C91B67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_Ref60661881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C91B67">
        <w:t xml:space="preserve">Figure </w:t>
      </w:r>
      <w:r w:rsidRPr="00C91B67">
        <w:rPr>
          <w:noProof/>
        </w:rPr>
        <w:t>4</w:t>
      </w:r>
      <w:r>
        <w:rPr>
          <w:lang w:val="en-GB"/>
        </w:rPr>
        <w:fldChar w:fldCharType="end"/>
      </w:r>
      <w:r w:rsidR="00A567B2">
        <w:rPr>
          <w:lang w:val="en-GB"/>
        </w:rPr>
        <w:t xml:space="preserve"> </w:t>
      </w:r>
      <w:r w:rsidR="005C551D">
        <w:rPr>
          <w:lang w:val="en-GB"/>
        </w:rPr>
        <w:t>show the PDSCH simulation results with the reported Rel-</w:t>
      </w:r>
      <w:r w:rsidR="00D800DA">
        <w:rPr>
          <w:lang w:val="en-GB"/>
        </w:rPr>
        <w:t>1</w:t>
      </w:r>
      <w:bookmarkStart w:id="6" w:name="_GoBack"/>
      <w:bookmarkEnd w:id="6"/>
      <w:r w:rsidR="001F56EB">
        <w:rPr>
          <w:lang w:val="en-GB"/>
        </w:rPr>
        <w:t>5</w:t>
      </w:r>
      <w:r w:rsidR="005C551D">
        <w:rPr>
          <w:lang w:val="en-GB"/>
        </w:rPr>
        <w:t xml:space="preserve"> Type</w:t>
      </w:r>
      <w:r w:rsidR="001F56EB">
        <w:rPr>
          <w:lang w:val="en-GB"/>
        </w:rPr>
        <w:t>-</w:t>
      </w:r>
      <w:r w:rsidR="005C551D">
        <w:rPr>
          <w:lang w:val="en-GB"/>
        </w:rPr>
        <w:t>II</w:t>
      </w:r>
      <w:r w:rsidR="001F56EB">
        <w:rPr>
          <w:lang w:val="en-GB"/>
        </w:rPr>
        <w:t xml:space="preserve"> </w:t>
      </w:r>
      <w:r w:rsidR="005C551D">
        <w:rPr>
          <w:lang w:val="en-GB"/>
        </w:rPr>
        <w:t>PMI and with the reported/random Rel-15 Type-I PMI</w:t>
      </w:r>
      <w:r w:rsidR="004A50FD">
        <w:rPr>
          <w:lang w:val="en-GB"/>
        </w:rPr>
        <w:t xml:space="preserve"> </w:t>
      </w:r>
      <w:r w:rsidR="001C65C2">
        <w:rPr>
          <w:lang w:val="en-GB"/>
        </w:rPr>
        <w:t>in</w:t>
      </w:r>
      <w:r w:rsidR="004A50FD">
        <w:rPr>
          <w:lang w:val="en-GB"/>
        </w:rPr>
        <w:t xml:space="preserve"> TDD</w:t>
      </w:r>
      <w:r w:rsidR="001C65C2">
        <w:rPr>
          <w:lang w:val="en-GB"/>
        </w:rPr>
        <w:t>.</w:t>
      </w:r>
      <w:r w:rsidR="005C551D"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_Ref60661898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C91B67">
        <w:t xml:space="preserve">Table </w:t>
      </w:r>
      <w:r w:rsidRPr="00C91B67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5C551D">
        <w:rPr>
          <w:lang w:val="en-GB"/>
        </w:rPr>
        <w:t xml:space="preserve">shows the throughput ratio of followed PMI and random PMI with the SNR test points corresponding to the 70/90/95% of the maximum throughput with the followed PMI. </w:t>
      </w:r>
    </w:p>
    <w:p w14:paraId="3ADFFAA8" w14:textId="77777777" w:rsidR="005C551D" w:rsidRPr="005C551D" w:rsidRDefault="005C551D" w:rsidP="005C551D">
      <w:pPr>
        <w:rPr>
          <w:lang w:val="en-GB"/>
        </w:rPr>
      </w:pPr>
    </w:p>
    <w:p w14:paraId="17599B40" w14:textId="342DF3E9" w:rsidR="00556DDF" w:rsidRDefault="00F2776B" w:rsidP="00556DDF">
      <w:pPr>
        <w:keepNext/>
      </w:pPr>
      <w:r>
        <w:rPr>
          <w:noProof/>
          <w:lang w:bidi="hi-IN"/>
        </w:rPr>
        <w:lastRenderedPageBreak/>
        <w:drawing>
          <wp:inline distT="0" distB="0" distL="0" distR="0" wp14:anchorId="61F300C4" wp14:editId="42715836">
            <wp:extent cx="6115685" cy="2948305"/>
            <wp:effectExtent l="0" t="0" r="0" b="4445"/>
            <wp:docPr id="8" name="Picture 8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_PMI_TDD_Rel-15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94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D9056" w14:textId="262D9517" w:rsidR="00FF781F" w:rsidRPr="00C91B67" w:rsidRDefault="00FF781F" w:rsidP="00FF781F">
      <w:pPr>
        <w:pStyle w:val="Caption"/>
      </w:pPr>
      <w:bookmarkStart w:id="7" w:name="_Ref60661879"/>
      <w:r w:rsidRPr="00C91B67">
        <w:t xml:space="preserve">Figure </w:t>
      </w:r>
      <w:r w:rsidR="00DF0808">
        <w:fldChar w:fldCharType="begin"/>
      </w:r>
      <w:r w:rsidR="00DF0808" w:rsidRPr="00C91B67">
        <w:instrText xml:space="preserve"> SEQ Figure \* ARABIC </w:instrText>
      </w:r>
      <w:r w:rsidR="00DF0808">
        <w:fldChar w:fldCharType="separate"/>
      </w:r>
      <w:r w:rsidR="00341E70" w:rsidRPr="00C91B67">
        <w:rPr>
          <w:noProof/>
        </w:rPr>
        <w:t>3</w:t>
      </w:r>
      <w:r w:rsidR="00DF0808">
        <w:rPr>
          <w:noProof/>
        </w:rPr>
        <w:fldChar w:fldCharType="end"/>
      </w:r>
      <w:bookmarkEnd w:id="7"/>
      <w:r w:rsidRPr="00C91B67">
        <w:tab/>
        <w:t xml:space="preserve">TDD PDSCH throughput with </w:t>
      </w:r>
      <w:r w:rsidR="00AB4B25" w:rsidRPr="00C91B67">
        <w:t>reported</w:t>
      </w:r>
      <w:r w:rsidRPr="00C91B67">
        <w:t>/random PMI with medium antenna correlation.</w:t>
      </w:r>
    </w:p>
    <w:p w14:paraId="650CAEF6" w14:textId="4D9806CF" w:rsidR="00556DDF" w:rsidRDefault="00F2776B" w:rsidP="00556DDF">
      <w:pPr>
        <w:rPr>
          <w:lang w:bidi="hi-IN"/>
        </w:rPr>
      </w:pPr>
      <w:r>
        <w:rPr>
          <w:noProof/>
          <w:lang w:bidi="hi-IN"/>
        </w:rPr>
        <w:drawing>
          <wp:inline distT="0" distB="0" distL="0" distR="0" wp14:anchorId="5C4A1714" wp14:editId="216438FA">
            <wp:extent cx="5106473" cy="2738946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098" cy="276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D0044" w14:textId="5A811C75" w:rsidR="00FF781F" w:rsidRPr="00C91B67" w:rsidRDefault="00FF781F" w:rsidP="00FF781F">
      <w:pPr>
        <w:pStyle w:val="Caption"/>
        <w:rPr>
          <w:lang w:bidi="hi-IN"/>
        </w:rPr>
      </w:pPr>
      <w:bookmarkStart w:id="8" w:name="_Ref60661881"/>
      <w:r w:rsidRPr="00C91B67">
        <w:t xml:space="preserve">Figure </w:t>
      </w:r>
      <w:r w:rsidR="00DF0808">
        <w:fldChar w:fldCharType="begin"/>
      </w:r>
      <w:r w:rsidR="00DF0808" w:rsidRPr="00C91B67">
        <w:instrText xml:space="preserve"> SEQ Figure \* ARABIC </w:instrText>
      </w:r>
      <w:r w:rsidR="00DF0808">
        <w:fldChar w:fldCharType="separate"/>
      </w:r>
      <w:r w:rsidR="00341E70" w:rsidRPr="00C91B67">
        <w:rPr>
          <w:noProof/>
        </w:rPr>
        <w:t>4</w:t>
      </w:r>
      <w:r w:rsidR="00DF0808">
        <w:rPr>
          <w:noProof/>
        </w:rPr>
        <w:fldChar w:fldCharType="end"/>
      </w:r>
      <w:bookmarkEnd w:id="8"/>
      <w:r w:rsidRPr="00C91B67">
        <w:tab/>
        <w:t xml:space="preserve">TDD PDSCH throughput with </w:t>
      </w:r>
      <w:r w:rsidR="00AB4B25" w:rsidRPr="00C91B67">
        <w:t>reported</w:t>
      </w:r>
      <w:r w:rsidRPr="00C91B67">
        <w:t>/random PMI with low antenna correlation.</w:t>
      </w:r>
    </w:p>
    <w:p w14:paraId="6678F0BB" w14:textId="77777777" w:rsidR="00556DDF" w:rsidRPr="00C91B67" w:rsidRDefault="00556DDF" w:rsidP="00556DDF">
      <w:pPr>
        <w:rPr>
          <w:lang w:bidi="hi-IN"/>
        </w:rPr>
      </w:pPr>
    </w:p>
    <w:p w14:paraId="58742668" w14:textId="3A55AF64" w:rsidR="007A7BC7" w:rsidRPr="00C91B67" w:rsidRDefault="007A7BC7" w:rsidP="007A7BC7">
      <w:pPr>
        <w:pStyle w:val="Caption"/>
      </w:pPr>
      <w:bookmarkStart w:id="9" w:name="_Ref60661898"/>
      <w:r w:rsidRPr="00C91B67">
        <w:t xml:space="preserve">Table </w:t>
      </w:r>
      <w:r w:rsidR="00DF0808">
        <w:fldChar w:fldCharType="begin"/>
      </w:r>
      <w:r w:rsidR="00DF0808" w:rsidRPr="00C91B67">
        <w:instrText xml:space="preserve"> SEQ Table \* ARABIC </w:instrText>
      </w:r>
      <w:r w:rsidR="00DF0808">
        <w:fldChar w:fldCharType="separate"/>
      </w:r>
      <w:r w:rsidR="00341E70" w:rsidRPr="00C91B67">
        <w:rPr>
          <w:noProof/>
        </w:rPr>
        <w:t>2</w:t>
      </w:r>
      <w:r w:rsidR="00DF0808">
        <w:rPr>
          <w:noProof/>
        </w:rPr>
        <w:fldChar w:fldCharType="end"/>
      </w:r>
      <w:bookmarkEnd w:id="9"/>
      <w:r w:rsidRPr="00C91B67">
        <w:tab/>
        <w:t>Summary of simulation results for TDD.</w:t>
      </w:r>
    </w:p>
    <w:tbl>
      <w:tblPr>
        <w:tblStyle w:val="TableGrid"/>
        <w:tblW w:w="10185" w:type="dxa"/>
        <w:jc w:val="center"/>
        <w:tblLayout w:type="fixed"/>
        <w:tblLook w:val="04A0" w:firstRow="1" w:lastRow="0" w:firstColumn="1" w:lastColumn="0" w:noHBand="0" w:noVBand="1"/>
      </w:tblPr>
      <w:tblGrid>
        <w:gridCol w:w="1554"/>
        <w:gridCol w:w="1262"/>
        <w:gridCol w:w="1322"/>
        <w:gridCol w:w="1086"/>
        <w:gridCol w:w="992"/>
        <w:gridCol w:w="993"/>
        <w:gridCol w:w="992"/>
        <w:gridCol w:w="992"/>
        <w:gridCol w:w="992"/>
      </w:tblGrid>
      <w:tr w:rsidR="00556DDF" w:rsidRPr="003C6E61" w14:paraId="6734BC9F" w14:textId="77777777" w:rsidTr="00341E70">
        <w:trPr>
          <w:jc w:val="center"/>
        </w:trPr>
        <w:tc>
          <w:tcPr>
            <w:tcW w:w="1554" w:type="dxa"/>
            <w:shd w:val="clear" w:color="auto" w:fill="auto"/>
          </w:tcPr>
          <w:p w14:paraId="141F4737" w14:textId="77777777" w:rsidR="00556DDF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Antenna configuration</w:t>
            </w:r>
          </w:p>
        </w:tc>
        <w:tc>
          <w:tcPr>
            <w:tcW w:w="1262" w:type="dxa"/>
            <w:shd w:val="clear" w:color="auto" w:fill="auto"/>
          </w:tcPr>
          <w:p w14:paraId="0EFBC5D3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correlation</w:t>
            </w:r>
          </w:p>
        </w:tc>
        <w:tc>
          <w:tcPr>
            <w:tcW w:w="1322" w:type="dxa"/>
            <w:shd w:val="clear" w:color="auto" w:fill="auto"/>
          </w:tcPr>
          <w:p w14:paraId="6BE0F602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Codebook</w:t>
            </w:r>
          </w:p>
        </w:tc>
        <w:tc>
          <w:tcPr>
            <w:tcW w:w="1086" w:type="dxa"/>
            <w:shd w:val="clear" w:color="auto" w:fill="auto"/>
          </w:tcPr>
          <w:p w14:paraId="304A9A12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</w:t>
            </w:r>
            <w:r>
              <w:rPr>
                <w:lang w:bidi="hi-IN"/>
              </w:rPr>
              <w:t>5</w:t>
            </w:r>
            <w:r w:rsidRPr="003C6E61">
              <w:rPr>
                <w:lang w:bidi="hi-IN"/>
              </w:rPr>
              <w:t>% max TP]</w:t>
            </w:r>
          </w:p>
        </w:tc>
        <w:tc>
          <w:tcPr>
            <w:tcW w:w="992" w:type="dxa"/>
            <w:shd w:val="clear" w:color="auto" w:fill="auto"/>
          </w:tcPr>
          <w:p w14:paraId="39057B62" w14:textId="2873410F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>[95% m</w:t>
            </w:r>
            <w:r w:rsidR="00FD4BCF">
              <w:rPr>
                <w:lang w:bidi="hi-IN"/>
              </w:rPr>
              <w:t>ax TP</w:t>
            </w:r>
            <w:r>
              <w:rPr>
                <w:lang w:bidi="hi-IN"/>
              </w:rPr>
              <w:t>]</w:t>
            </w:r>
          </w:p>
        </w:tc>
        <w:tc>
          <w:tcPr>
            <w:tcW w:w="993" w:type="dxa"/>
            <w:shd w:val="clear" w:color="auto" w:fill="auto"/>
          </w:tcPr>
          <w:p w14:paraId="225B2616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90% max TP]</w:t>
            </w:r>
          </w:p>
        </w:tc>
        <w:tc>
          <w:tcPr>
            <w:tcW w:w="992" w:type="dxa"/>
            <w:shd w:val="clear" w:color="auto" w:fill="auto"/>
          </w:tcPr>
          <w:p w14:paraId="1DD0D869" w14:textId="744BC55B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 xml:space="preserve">[90% </w:t>
            </w:r>
            <w:r w:rsidR="00FD4BCF">
              <w:rPr>
                <w:lang w:bidi="hi-IN"/>
              </w:rPr>
              <w:t>max TP</w:t>
            </w:r>
            <w:r>
              <w:rPr>
                <w:lang w:bidi="hi-IN"/>
              </w:rPr>
              <w:t>]</w:t>
            </w:r>
          </w:p>
        </w:tc>
        <w:tc>
          <w:tcPr>
            <w:tcW w:w="992" w:type="dxa"/>
            <w:shd w:val="clear" w:color="auto" w:fill="auto"/>
          </w:tcPr>
          <w:p w14:paraId="700AF362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70% max TP]</w:t>
            </w:r>
          </w:p>
        </w:tc>
        <w:tc>
          <w:tcPr>
            <w:tcW w:w="992" w:type="dxa"/>
            <w:shd w:val="clear" w:color="auto" w:fill="auto"/>
          </w:tcPr>
          <w:p w14:paraId="6F27DC20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Gain [70% max TP]</w:t>
            </w:r>
          </w:p>
        </w:tc>
      </w:tr>
      <w:tr w:rsidR="00DF0808" w:rsidRPr="003C6E61" w14:paraId="60FA59E6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26B9BF34" w14:textId="1130D5DB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2Rx</w:t>
            </w:r>
          </w:p>
        </w:tc>
        <w:tc>
          <w:tcPr>
            <w:tcW w:w="1262" w:type="dxa"/>
            <w:vMerge w:val="restart"/>
            <w:vAlign w:val="center"/>
          </w:tcPr>
          <w:p w14:paraId="3EE8E9C2" w14:textId="77777777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085C9657" w14:textId="3767A36D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6300396E" w14:textId="6C11D1CE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10.3</w:t>
            </w:r>
          </w:p>
        </w:tc>
        <w:tc>
          <w:tcPr>
            <w:tcW w:w="992" w:type="dxa"/>
            <w:shd w:val="clear" w:color="auto" w:fill="auto"/>
          </w:tcPr>
          <w:p w14:paraId="1AA82926" w14:textId="69CA96C3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2.2</w:t>
            </w:r>
          </w:p>
        </w:tc>
        <w:tc>
          <w:tcPr>
            <w:tcW w:w="993" w:type="dxa"/>
            <w:shd w:val="clear" w:color="auto" w:fill="auto"/>
          </w:tcPr>
          <w:p w14:paraId="403F57C5" w14:textId="460B47CE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8.8</w:t>
            </w:r>
          </w:p>
        </w:tc>
        <w:tc>
          <w:tcPr>
            <w:tcW w:w="992" w:type="dxa"/>
            <w:shd w:val="clear" w:color="auto" w:fill="auto"/>
          </w:tcPr>
          <w:p w14:paraId="5916E68C" w14:textId="415C6401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2.7</w:t>
            </w:r>
          </w:p>
        </w:tc>
        <w:tc>
          <w:tcPr>
            <w:tcW w:w="992" w:type="dxa"/>
            <w:shd w:val="clear" w:color="auto" w:fill="auto"/>
          </w:tcPr>
          <w:p w14:paraId="5E977BB9" w14:textId="0048DF46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5.7</w:t>
            </w:r>
          </w:p>
        </w:tc>
        <w:tc>
          <w:tcPr>
            <w:tcW w:w="992" w:type="dxa"/>
            <w:shd w:val="clear" w:color="auto" w:fill="auto"/>
          </w:tcPr>
          <w:p w14:paraId="74725380" w14:textId="4A17A2A5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3.1</w:t>
            </w:r>
          </w:p>
        </w:tc>
      </w:tr>
      <w:tr w:rsidR="00DF0808" w:rsidRPr="003C6E61" w14:paraId="2561C3B3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7F57A4E4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605DC4F3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08597D84" w14:textId="77777777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6C30DF42" w14:textId="094F1371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11.5</w:t>
            </w:r>
          </w:p>
        </w:tc>
        <w:tc>
          <w:tcPr>
            <w:tcW w:w="992" w:type="dxa"/>
            <w:shd w:val="clear" w:color="auto" w:fill="auto"/>
          </w:tcPr>
          <w:p w14:paraId="29F1CA8F" w14:textId="36058920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3BF492DC" w14:textId="433EAE89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10.4</w:t>
            </w:r>
          </w:p>
        </w:tc>
        <w:tc>
          <w:tcPr>
            <w:tcW w:w="992" w:type="dxa"/>
            <w:shd w:val="clear" w:color="auto" w:fill="auto"/>
          </w:tcPr>
          <w:p w14:paraId="30B2E3A1" w14:textId="50C41CEB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2.1</w:t>
            </w:r>
          </w:p>
        </w:tc>
        <w:tc>
          <w:tcPr>
            <w:tcW w:w="992" w:type="dxa"/>
            <w:shd w:val="clear" w:color="auto" w:fill="auto"/>
          </w:tcPr>
          <w:p w14:paraId="59D36BEE" w14:textId="36B3DB66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8.1</w:t>
            </w:r>
          </w:p>
        </w:tc>
        <w:tc>
          <w:tcPr>
            <w:tcW w:w="992" w:type="dxa"/>
            <w:shd w:val="clear" w:color="auto" w:fill="auto"/>
          </w:tcPr>
          <w:p w14:paraId="1EE07E80" w14:textId="4234118B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2.3</w:t>
            </w:r>
          </w:p>
        </w:tc>
      </w:tr>
      <w:tr w:rsidR="00DF0808" w:rsidRPr="003C6E61" w14:paraId="021672DB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329D83A5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5FD00DB5" w14:textId="77777777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4BAABE82" w14:textId="1DF55D26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705B4E53" w14:textId="12CE8A71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037149">
              <w:rPr>
                <w:rFonts w:cs="Arial"/>
                <w:lang w:bidi="hi-IN"/>
              </w:rPr>
              <w:t>10.0</w:t>
            </w:r>
          </w:p>
        </w:tc>
        <w:tc>
          <w:tcPr>
            <w:tcW w:w="992" w:type="dxa"/>
            <w:shd w:val="clear" w:color="auto" w:fill="auto"/>
          </w:tcPr>
          <w:p w14:paraId="79D8C2D4" w14:textId="0FFD6C3A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4B196A">
              <w:rPr>
                <w:rFonts w:cs="Arial"/>
                <w:lang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0BB748D0" w14:textId="5C9CA830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8B01A7">
              <w:rPr>
                <w:rFonts w:cs="Arial"/>
                <w:lang w:bidi="hi-IN"/>
              </w:rPr>
              <w:t>7.9</w:t>
            </w:r>
          </w:p>
        </w:tc>
        <w:tc>
          <w:tcPr>
            <w:tcW w:w="992" w:type="dxa"/>
            <w:shd w:val="clear" w:color="auto" w:fill="auto"/>
          </w:tcPr>
          <w:p w14:paraId="1171088A" w14:textId="26A6C750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2A5413">
              <w:rPr>
                <w:rFonts w:cs="Arial"/>
                <w:lang w:bidi="hi-IN"/>
              </w:rPr>
              <w:t>2.</w:t>
            </w:r>
            <w:r>
              <w:rPr>
                <w:rFonts w:cs="Arial"/>
                <w:lang w:bidi="hi-I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386159B8" w14:textId="14E7E2D4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7A38D7">
              <w:rPr>
                <w:rFonts w:cs="Arial"/>
                <w:lang w:bidi="hi-IN"/>
              </w:rPr>
              <w:t>5.4</w:t>
            </w:r>
          </w:p>
        </w:tc>
        <w:tc>
          <w:tcPr>
            <w:tcW w:w="992" w:type="dxa"/>
            <w:shd w:val="clear" w:color="auto" w:fill="auto"/>
          </w:tcPr>
          <w:p w14:paraId="09BBBB8B" w14:textId="4FA84A6F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356DC5">
              <w:rPr>
                <w:rFonts w:cs="Arial"/>
                <w:lang w:bidi="hi-IN"/>
              </w:rPr>
              <w:t>2.8</w:t>
            </w:r>
          </w:p>
        </w:tc>
      </w:tr>
      <w:tr w:rsidR="00DF0808" w:rsidRPr="003C6E61" w14:paraId="0DCAF4EE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3240E73E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7EF40B64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7365F250" w14:textId="77777777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290DD1FD" w14:textId="561795DE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25358D">
              <w:rPr>
                <w:rFonts w:cs="Arial"/>
                <w:lang w:bidi="hi-IN"/>
              </w:rPr>
              <w:t>10.3</w:t>
            </w:r>
          </w:p>
        </w:tc>
        <w:tc>
          <w:tcPr>
            <w:tcW w:w="992" w:type="dxa"/>
            <w:shd w:val="clear" w:color="auto" w:fill="auto"/>
          </w:tcPr>
          <w:p w14:paraId="123D922E" w14:textId="00A586E7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FE3DB6">
              <w:rPr>
                <w:rFonts w:cs="Arial"/>
                <w:lang w:bidi="hi-IN"/>
              </w:rPr>
              <w:t>1.9</w:t>
            </w:r>
          </w:p>
        </w:tc>
        <w:tc>
          <w:tcPr>
            <w:tcW w:w="993" w:type="dxa"/>
            <w:shd w:val="clear" w:color="auto" w:fill="auto"/>
          </w:tcPr>
          <w:p w14:paraId="5F1DBC2F" w14:textId="334A5F71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C170BB">
              <w:rPr>
                <w:rFonts w:cs="Arial"/>
                <w:lang w:bidi="hi-IN"/>
              </w:rPr>
              <w:t>8.8</w:t>
            </w:r>
          </w:p>
        </w:tc>
        <w:tc>
          <w:tcPr>
            <w:tcW w:w="992" w:type="dxa"/>
            <w:shd w:val="clear" w:color="auto" w:fill="auto"/>
          </w:tcPr>
          <w:p w14:paraId="12C9503D" w14:textId="6BD9E24C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FD1DF3">
              <w:rPr>
                <w:rFonts w:cs="Arial"/>
                <w:lang w:bidi="hi-IN"/>
              </w:rPr>
              <w:t>2.1</w:t>
            </w:r>
          </w:p>
        </w:tc>
        <w:tc>
          <w:tcPr>
            <w:tcW w:w="992" w:type="dxa"/>
            <w:shd w:val="clear" w:color="auto" w:fill="auto"/>
          </w:tcPr>
          <w:p w14:paraId="5017DC9F" w14:textId="3522DA4D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3F4B60">
              <w:rPr>
                <w:rFonts w:cs="Arial"/>
                <w:lang w:bidi="hi-IN"/>
              </w:rPr>
              <w:t>6.4</w:t>
            </w:r>
          </w:p>
        </w:tc>
        <w:tc>
          <w:tcPr>
            <w:tcW w:w="992" w:type="dxa"/>
            <w:shd w:val="clear" w:color="auto" w:fill="auto"/>
          </w:tcPr>
          <w:p w14:paraId="3E779CE6" w14:textId="2751A90B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D16347">
              <w:rPr>
                <w:rFonts w:cs="Arial"/>
                <w:lang w:bidi="hi-IN"/>
              </w:rPr>
              <w:t>2.2</w:t>
            </w:r>
          </w:p>
        </w:tc>
      </w:tr>
      <w:tr w:rsidR="00DF0808" w:rsidRPr="003C6E61" w14:paraId="179CC002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618F5487" w14:textId="2FC5E183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4Rx</w:t>
            </w:r>
          </w:p>
        </w:tc>
        <w:tc>
          <w:tcPr>
            <w:tcW w:w="1262" w:type="dxa"/>
            <w:vMerge w:val="restart"/>
            <w:vAlign w:val="center"/>
          </w:tcPr>
          <w:p w14:paraId="52AAAFA9" w14:textId="77777777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7921C075" w14:textId="69033865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1EE12F15" w14:textId="538FF58C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5.3</w:t>
            </w:r>
          </w:p>
        </w:tc>
        <w:tc>
          <w:tcPr>
            <w:tcW w:w="992" w:type="dxa"/>
            <w:shd w:val="clear" w:color="auto" w:fill="auto"/>
          </w:tcPr>
          <w:p w14:paraId="3FD805BB" w14:textId="2AEBFB8A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2.4</w:t>
            </w:r>
          </w:p>
        </w:tc>
        <w:tc>
          <w:tcPr>
            <w:tcW w:w="993" w:type="dxa"/>
            <w:shd w:val="clear" w:color="auto" w:fill="auto"/>
          </w:tcPr>
          <w:p w14:paraId="5D60AD40" w14:textId="1FC50E5B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4.5</w:t>
            </w:r>
          </w:p>
        </w:tc>
        <w:tc>
          <w:tcPr>
            <w:tcW w:w="992" w:type="dxa"/>
            <w:shd w:val="clear" w:color="auto" w:fill="auto"/>
          </w:tcPr>
          <w:p w14:paraId="60E353AE" w14:textId="4024E029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2.5</w:t>
            </w:r>
          </w:p>
        </w:tc>
        <w:tc>
          <w:tcPr>
            <w:tcW w:w="992" w:type="dxa"/>
            <w:shd w:val="clear" w:color="auto" w:fill="auto"/>
          </w:tcPr>
          <w:p w14:paraId="0C0E157A" w14:textId="778A75D0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2.5</w:t>
            </w:r>
          </w:p>
        </w:tc>
        <w:tc>
          <w:tcPr>
            <w:tcW w:w="992" w:type="dxa"/>
            <w:shd w:val="clear" w:color="auto" w:fill="auto"/>
          </w:tcPr>
          <w:p w14:paraId="135AA5F1" w14:textId="669AB95D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2.6</w:t>
            </w:r>
          </w:p>
        </w:tc>
      </w:tr>
      <w:tr w:rsidR="00DF0808" w:rsidRPr="003C6E61" w14:paraId="00FE3B22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737EBBB4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5FF3E452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2A8B086A" w14:textId="77777777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32CE9031" w14:textId="418C11DB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5.8</w:t>
            </w:r>
          </w:p>
        </w:tc>
        <w:tc>
          <w:tcPr>
            <w:tcW w:w="992" w:type="dxa"/>
            <w:shd w:val="clear" w:color="auto" w:fill="auto"/>
          </w:tcPr>
          <w:p w14:paraId="397E7ECB" w14:textId="4D7996CF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2.2</w:t>
            </w:r>
          </w:p>
        </w:tc>
        <w:tc>
          <w:tcPr>
            <w:tcW w:w="993" w:type="dxa"/>
            <w:shd w:val="clear" w:color="auto" w:fill="auto"/>
          </w:tcPr>
          <w:p w14:paraId="44D3072A" w14:textId="7F10BD04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5.0</w:t>
            </w:r>
          </w:p>
        </w:tc>
        <w:tc>
          <w:tcPr>
            <w:tcW w:w="992" w:type="dxa"/>
            <w:shd w:val="clear" w:color="auto" w:fill="auto"/>
          </w:tcPr>
          <w:p w14:paraId="6EC6B2CB" w14:textId="17E1488A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2.3</w:t>
            </w:r>
          </w:p>
        </w:tc>
        <w:tc>
          <w:tcPr>
            <w:tcW w:w="992" w:type="dxa"/>
            <w:shd w:val="clear" w:color="auto" w:fill="auto"/>
          </w:tcPr>
          <w:p w14:paraId="57C5FC19" w14:textId="37ECF23A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2.8</w:t>
            </w:r>
          </w:p>
        </w:tc>
        <w:tc>
          <w:tcPr>
            <w:tcW w:w="992" w:type="dxa"/>
            <w:shd w:val="clear" w:color="auto" w:fill="auto"/>
          </w:tcPr>
          <w:p w14:paraId="616529B7" w14:textId="0B1BB5D8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rFonts w:cs="Arial"/>
                <w:lang w:bidi="hi-IN"/>
              </w:rPr>
              <w:t>2.5</w:t>
            </w:r>
          </w:p>
        </w:tc>
      </w:tr>
      <w:tr w:rsidR="00DF0808" w:rsidRPr="003C6E61" w14:paraId="7D281037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342F3F2D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13976131" w14:textId="77777777" w:rsidR="00DF0808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31784A7D" w14:textId="3B97605F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Type II</w:t>
            </w:r>
          </w:p>
        </w:tc>
        <w:tc>
          <w:tcPr>
            <w:tcW w:w="1086" w:type="dxa"/>
            <w:shd w:val="clear" w:color="auto" w:fill="auto"/>
          </w:tcPr>
          <w:p w14:paraId="6ECE69A6" w14:textId="651EEC93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AB6939">
              <w:rPr>
                <w:rFonts w:cs="Arial"/>
                <w:lang w:bidi="hi-IN"/>
              </w:rPr>
              <w:t>5.4</w:t>
            </w:r>
          </w:p>
        </w:tc>
        <w:tc>
          <w:tcPr>
            <w:tcW w:w="992" w:type="dxa"/>
            <w:shd w:val="clear" w:color="auto" w:fill="auto"/>
          </w:tcPr>
          <w:p w14:paraId="7FB7EB64" w14:textId="72CD7821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5C17AE">
              <w:rPr>
                <w:rFonts w:cs="Arial"/>
                <w:lang w:bidi="hi-IN"/>
              </w:rPr>
              <w:t>1.9</w:t>
            </w:r>
          </w:p>
        </w:tc>
        <w:tc>
          <w:tcPr>
            <w:tcW w:w="993" w:type="dxa"/>
            <w:shd w:val="clear" w:color="auto" w:fill="auto"/>
          </w:tcPr>
          <w:p w14:paraId="4DCE5B15" w14:textId="783F423C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C170BB">
              <w:rPr>
                <w:rFonts w:cs="Arial"/>
                <w:lang w:bidi="hi-IN"/>
              </w:rPr>
              <w:t>4.6</w:t>
            </w:r>
          </w:p>
        </w:tc>
        <w:tc>
          <w:tcPr>
            <w:tcW w:w="992" w:type="dxa"/>
            <w:shd w:val="clear" w:color="auto" w:fill="auto"/>
          </w:tcPr>
          <w:p w14:paraId="008902EF" w14:textId="0DE42F33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801651">
              <w:rPr>
                <w:rFonts w:cs="Arial"/>
                <w:lang w:bidi="hi-IN"/>
              </w:rPr>
              <w:t>2.0</w:t>
            </w:r>
          </w:p>
        </w:tc>
        <w:tc>
          <w:tcPr>
            <w:tcW w:w="992" w:type="dxa"/>
            <w:shd w:val="clear" w:color="auto" w:fill="auto"/>
          </w:tcPr>
          <w:p w14:paraId="2342372F" w14:textId="68A45CC8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C87DF2">
              <w:rPr>
                <w:rFonts w:cs="Arial"/>
                <w:lang w:bidi="hi-IN"/>
              </w:rPr>
              <w:t>2.5</w:t>
            </w:r>
          </w:p>
        </w:tc>
        <w:tc>
          <w:tcPr>
            <w:tcW w:w="992" w:type="dxa"/>
            <w:shd w:val="clear" w:color="auto" w:fill="auto"/>
          </w:tcPr>
          <w:p w14:paraId="3E4BCDEF" w14:textId="7ADDB3C7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C87DF2">
              <w:rPr>
                <w:rFonts w:cs="Arial"/>
                <w:lang w:bidi="hi-IN"/>
              </w:rPr>
              <w:t>1.</w:t>
            </w:r>
            <w:r>
              <w:rPr>
                <w:rFonts w:cs="Arial"/>
                <w:lang w:bidi="hi-IN"/>
              </w:rPr>
              <w:t>9</w:t>
            </w:r>
          </w:p>
        </w:tc>
      </w:tr>
      <w:tr w:rsidR="00DF0808" w:rsidRPr="003C6E61" w14:paraId="706C8A1A" w14:textId="77777777" w:rsidTr="004F6772">
        <w:trPr>
          <w:jc w:val="center"/>
        </w:trPr>
        <w:tc>
          <w:tcPr>
            <w:tcW w:w="1554" w:type="dxa"/>
            <w:vMerge/>
          </w:tcPr>
          <w:p w14:paraId="050313F5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</w:tcPr>
          <w:p w14:paraId="622148C9" w14:textId="77777777" w:rsidR="00DF0808" w:rsidRDefault="00DF0808" w:rsidP="00DF0808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31F23C5C" w14:textId="77777777" w:rsidR="00DF0808" w:rsidRPr="003C6E61" w:rsidRDefault="00DF0808" w:rsidP="00DF0808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35025A22" w14:textId="070FCF17" w:rsidR="00DF0808" w:rsidRPr="003A6E44" w:rsidRDefault="00DF0808" w:rsidP="00DF0808">
            <w:pPr>
              <w:pStyle w:val="TAC"/>
              <w:rPr>
                <w:highlight w:val="yellow"/>
                <w:lang w:bidi="hi-IN"/>
              </w:rPr>
            </w:pPr>
            <w:r w:rsidRPr="00AB6939">
              <w:rPr>
                <w:rFonts w:cs="Arial"/>
                <w:lang w:bidi="hi-IN"/>
              </w:rPr>
              <w:t>6.7</w:t>
            </w:r>
          </w:p>
        </w:tc>
        <w:tc>
          <w:tcPr>
            <w:tcW w:w="992" w:type="dxa"/>
            <w:shd w:val="clear" w:color="auto" w:fill="auto"/>
          </w:tcPr>
          <w:p w14:paraId="3648937C" w14:textId="006836AA" w:rsidR="00DF0808" w:rsidRPr="003A6E44" w:rsidRDefault="00DF0808" w:rsidP="00DF0808">
            <w:pPr>
              <w:pStyle w:val="TAC"/>
              <w:rPr>
                <w:highlight w:val="yellow"/>
                <w:lang w:bidi="hi-IN"/>
              </w:rPr>
            </w:pPr>
            <w:r w:rsidRPr="00AB6939">
              <w:rPr>
                <w:rFonts w:cs="Arial"/>
                <w:lang w:bidi="hi-IN"/>
              </w:rPr>
              <w:t>1.6</w:t>
            </w:r>
          </w:p>
        </w:tc>
        <w:tc>
          <w:tcPr>
            <w:tcW w:w="993" w:type="dxa"/>
            <w:shd w:val="clear" w:color="auto" w:fill="auto"/>
          </w:tcPr>
          <w:p w14:paraId="194EBA51" w14:textId="2CD9FF6A" w:rsidR="00DF0808" w:rsidRPr="003A6E44" w:rsidRDefault="00DF0808" w:rsidP="00DF0808">
            <w:pPr>
              <w:pStyle w:val="TAC"/>
              <w:rPr>
                <w:highlight w:val="yellow"/>
                <w:lang w:bidi="hi-IN"/>
              </w:rPr>
            </w:pPr>
            <w:r w:rsidRPr="00FD1DF3">
              <w:rPr>
                <w:rFonts w:cs="Arial"/>
                <w:lang w:bidi="hi-IN"/>
              </w:rPr>
              <w:t>5.7</w:t>
            </w:r>
          </w:p>
        </w:tc>
        <w:tc>
          <w:tcPr>
            <w:tcW w:w="992" w:type="dxa"/>
            <w:shd w:val="clear" w:color="auto" w:fill="auto"/>
          </w:tcPr>
          <w:p w14:paraId="7C4E66BA" w14:textId="1E9FF062" w:rsidR="00DF0808" w:rsidRPr="003A6E44" w:rsidRDefault="00DF0808" w:rsidP="00DF0808">
            <w:pPr>
              <w:pStyle w:val="TAC"/>
              <w:rPr>
                <w:lang w:bidi="hi-IN"/>
              </w:rPr>
            </w:pPr>
            <w:r w:rsidRPr="00195760">
              <w:rPr>
                <w:rFonts w:cs="Arial"/>
                <w:lang w:bidi="hi-IN"/>
              </w:rPr>
              <w:t>1.7</w:t>
            </w:r>
          </w:p>
        </w:tc>
        <w:tc>
          <w:tcPr>
            <w:tcW w:w="992" w:type="dxa"/>
            <w:shd w:val="clear" w:color="auto" w:fill="auto"/>
          </w:tcPr>
          <w:p w14:paraId="66C7DB57" w14:textId="34A915BD" w:rsidR="00DF0808" w:rsidRPr="003A6E44" w:rsidRDefault="00DF0808" w:rsidP="00DF0808">
            <w:pPr>
              <w:pStyle w:val="TAC"/>
              <w:rPr>
                <w:highlight w:val="yellow"/>
                <w:lang w:bidi="hi-IN"/>
              </w:rPr>
            </w:pPr>
            <w:r w:rsidRPr="003B5AA7">
              <w:rPr>
                <w:rFonts w:cs="Arial"/>
                <w:lang w:bidi="hi-IN"/>
              </w:rPr>
              <w:t>3.4</w:t>
            </w:r>
          </w:p>
        </w:tc>
        <w:tc>
          <w:tcPr>
            <w:tcW w:w="992" w:type="dxa"/>
            <w:shd w:val="clear" w:color="auto" w:fill="auto"/>
          </w:tcPr>
          <w:p w14:paraId="1C36767E" w14:textId="6ED0EE4E" w:rsidR="00DF0808" w:rsidRPr="003C6E61" w:rsidRDefault="00DF0808" w:rsidP="00DF0808">
            <w:pPr>
              <w:pStyle w:val="TAC"/>
              <w:rPr>
                <w:lang w:bidi="hi-IN"/>
              </w:rPr>
            </w:pPr>
            <w:r w:rsidRPr="003B5AA7">
              <w:rPr>
                <w:rFonts w:cs="Arial"/>
                <w:lang w:bidi="hi-IN"/>
              </w:rPr>
              <w:t>1.8</w:t>
            </w:r>
          </w:p>
        </w:tc>
      </w:tr>
    </w:tbl>
    <w:p w14:paraId="7C02ED61" w14:textId="77777777" w:rsidR="00556DDF" w:rsidRPr="00556DDF" w:rsidRDefault="00556DDF" w:rsidP="00556DDF">
      <w:pPr>
        <w:rPr>
          <w:lang w:val="en-GB"/>
        </w:rPr>
      </w:pPr>
    </w:p>
    <w:p w14:paraId="390ECC25" w14:textId="6E5E5020" w:rsidR="005A782E" w:rsidRPr="00EE6434" w:rsidRDefault="005A782E" w:rsidP="005A782E">
      <w:pPr>
        <w:pStyle w:val="Heading1"/>
        <w:rPr>
          <w:lang w:val="en-US"/>
        </w:rPr>
      </w:pPr>
      <w:r w:rsidRPr="00EE6434">
        <w:rPr>
          <w:lang w:val="en-US"/>
        </w:rPr>
        <w:lastRenderedPageBreak/>
        <w:t>References</w:t>
      </w:r>
    </w:p>
    <w:p w14:paraId="5704DA17" w14:textId="3BE7A8C4" w:rsidR="00CA61AB" w:rsidRPr="00C91B67" w:rsidRDefault="0022096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46334789"/>
      <w:r w:rsidRPr="00C91B67">
        <w:t>R4-20</w:t>
      </w:r>
      <w:r w:rsidR="00DD6129" w:rsidRPr="00C91B67">
        <w:t>1</w:t>
      </w:r>
      <w:r w:rsidR="000F5850" w:rsidRPr="00C91B67">
        <w:t>7</w:t>
      </w:r>
      <w:r w:rsidR="000E0D97" w:rsidRPr="00C91B67">
        <w:t>678</w:t>
      </w:r>
      <w:r w:rsidRPr="00C91B67">
        <w:t>, “</w:t>
      </w:r>
      <w:r w:rsidR="00BF3E9F" w:rsidRPr="00C91B67">
        <w:t>Way forward on PMI reporting requirements for Tx ports larger than 8 and up to 32​</w:t>
      </w:r>
      <w:r w:rsidR="000E0D97" w:rsidRPr="00C91B67">
        <w:t>​</w:t>
      </w:r>
      <w:r w:rsidR="00030C63" w:rsidRPr="00C91B67">
        <w:t>”, Ericsson</w:t>
      </w:r>
      <w:r w:rsidR="000F5850" w:rsidRPr="00C91B67">
        <w:t xml:space="preserve">, </w:t>
      </w:r>
      <w:r w:rsidR="000E0D97" w:rsidRPr="00C91B67">
        <w:t>Samsung</w:t>
      </w:r>
      <w:r w:rsidR="00030C63" w:rsidRPr="00C91B67">
        <w:t>.</w:t>
      </w:r>
      <w:bookmarkEnd w:id="10"/>
      <w:r w:rsidR="00030C63" w:rsidRPr="00C91B67">
        <w:t xml:space="preserve"> </w:t>
      </w:r>
    </w:p>
    <w:p w14:paraId="75E726E6" w14:textId="144F17CD" w:rsidR="00556DDF" w:rsidRPr="00C91B67" w:rsidRDefault="00556DDF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60660679"/>
      <w:r w:rsidRPr="00C91B67">
        <w:t>R</w:t>
      </w:r>
      <w:r w:rsidR="0000716D" w:rsidRPr="00C91B67">
        <w:t>4-</w:t>
      </w:r>
      <w:r w:rsidR="007E2840" w:rsidRPr="00C91B67">
        <w:t>2017563, “Simulation assumptions for NR PMI reporting requirements for more than 8 Tx ports”, Ericsson</w:t>
      </w:r>
      <w:r w:rsidR="00B976B2" w:rsidRPr="00C91B67">
        <w:t>.</w:t>
      </w:r>
      <w:bookmarkEnd w:id="11"/>
    </w:p>
    <w:p w14:paraId="48EAEFD4" w14:textId="62AEF12A" w:rsidR="00B51484" w:rsidRPr="00C91B67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C91B67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E6BD0" w14:textId="77777777" w:rsidR="005D621C" w:rsidRDefault="005D621C">
      <w:pPr>
        <w:spacing w:after="0"/>
      </w:pPr>
      <w:r>
        <w:separator/>
      </w:r>
    </w:p>
  </w:endnote>
  <w:endnote w:type="continuationSeparator" w:id="0">
    <w:p w14:paraId="7E348404" w14:textId="77777777" w:rsidR="005D621C" w:rsidRDefault="005D6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C4A01" w14:textId="77777777" w:rsidR="005D621C" w:rsidRDefault="005D621C">
      <w:pPr>
        <w:spacing w:after="0"/>
      </w:pPr>
      <w:r>
        <w:separator/>
      </w:r>
    </w:p>
  </w:footnote>
  <w:footnote w:type="continuationSeparator" w:id="0">
    <w:p w14:paraId="09A41C12" w14:textId="77777777" w:rsidR="005D621C" w:rsidRDefault="005D62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6"/>
  </w:num>
  <w:num w:numId="3">
    <w:abstractNumId w:val="25"/>
  </w:num>
  <w:num w:numId="4">
    <w:abstractNumId w:val="8"/>
  </w:num>
  <w:num w:numId="5">
    <w:abstractNumId w:val="33"/>
  </w:num>
  <w:num w:numId="6">
    <w:abstractNumId w:val="7"/>
  </w:num>
  <w:num w:numId="7">
    <w:abstractNumId w:val="5"/>
  </w:num>
  <w:num w:numId="8">
    <w:abstractNumId w:val="1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8"/>
  </w:num>
  <w:num w:numId="13">
    <w:abstractNumId w:val="12"/>
  </w:num>
  <w:num w:numId="14">
    <w:abstractNumId w:val="29"/>
  </w:num>
  <w:num w:numId="15">
    <w:abstractNumId w:val="31"/>
  </w:num>
  <w:num w:numId="16">
    <w:abstractNumId w:val="11"/>
  </w:num>
  <w:num w:numId="17">
    <w:abstractNumId w:val="2"/>
  </w:num>
  <w:num w:numId="18">
    <w:abstractNumId w:val="9"/>
  </w:num>
  <w:num w:numId="19">
    <w:abstractNumId w:val="23"/>
  </w:num>
  <w:num w:numId="20">
    <w:abstractNumId w:val="28"/>
  </w:num>
  <w:num w:numId="21">
    <w:abstractNumId w:val="20"/>
  </w:num>
  <w:num w:numId="22">
    <w:abstractNumId w:val="21"/>
  </w:num>
  <w:num w:numId="23">
    <w:abstractNumId w:val="13"/>
  </w:num>
  <w:num w:numId="24">
    <w:abstractNumId w:val="34"/>
  </w:num>
  <w:num w:numId="25">
    <w:abstractNumId w:val="27"/>
  </w:num>
  <w:num w:numId="26">
    <w:abstractNumId w:val="6"/>
  </w:num>
  <w:num w:numId="27">
    <w:abstractNumId w:val="0"/>
  </w:num>
  <w:num w:numId="28">
    <w:abstractNumId w:val="24"/>
  </w:num>
  <w:num w:numId="29">
    <w:abstractNumId w:val="16"/>
  </w:num>
  <w:num w:numId="30">
    <w:abstractNumId w:val="15"/>
  </w:num>
  <w:num w:numId="31">
    <w:abstractNumId w:val="4"/>
  </w:num>
  <w:num w:numId="32">
    <w:abstractNumId w:val="1"/>
  </w:num>
  <w:num w:numId="33">
    <w:abstractNumId w:val="10"/>
  </w:num>
  <w:num w:numId="34">
    <w:abstractNumId w:val="30"/>
  </w:num>
  <w:num w:numId="35">
    <w:abstractNumId w:val="32"/>
  </w:num>
  <w:num w:numId="36">
    <w:abstractNumId w:val="22"/>
  </w:num>
  <w:num w:numId="3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16D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086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299"/>
    <w:rsid w:val="000234DE"/>
    <w:rsid w:val="000238DC"/>
    <w:rsid w:val="000248B0"/>
    <w:rsid w:val="000249EB"/>
    <w:rsid w:val="00024AEF"/>
    <w:rsid w:val="00024EB7"/>
    <w:rsid w:val="00025547"/>
    <w:rsid w:val="0002594A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CA4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0C06"/>
    <w:rsid w:val="000512ED"/>
    <w:rsid w:val="000524B3"/>
    <w:rsid w:val="00052BC6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5D3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3E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D97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4DC7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446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6CA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5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84C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56EB"/>
    <w:rsid w:val="001F6103"/>
    <w:rsid w:val="001F644D"/>
    <w:rsid w:val="001F6C6A"/>
    <w:rsid w:val="001F6E6E"/>
    <w:rsid w:val="001F70F1"/>
    <w:rsid w:val="001F71AF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75E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54E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86F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31A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3CD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D3"/>
    <w:rsid w:val="002F79E7"/>
    <w:rsid w:val="002F7E28"/>
    <w:rsid w:val="0030020B"/>
    <w:rsid w:val="00300268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1E70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6D39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97B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BCB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8CC"/>
    <w:rsid w:val="00496D3E"/>
    <w:rsid w:val="004970B6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0FD"/>
    <w:rsid w:val="004A5C61"/>
    <w:rsid w:val="004A5FD5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06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6DB"/>
    <w:rsid w:val="00521A96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0FD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DDF"/>
    <w:rsid w:val="00556EB4"/>
    <w:rsid w:val="00557BD9"/>
    <w:rsid w:val="0056081D"/>
    <w:rsid w:val="005608F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9F0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07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1D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21C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95A"/>
    <w:rsid w:val="00625CCA"/>
    <w:rsid w:val="0062619D"/>
    <w:rsid w:val="006266F4"/>
    <w:rsid w:val="00626813"/>
    <w:rsid w:val="006269C2"/>
    <w:rsid w:val="00626B9B"/>
    <w:rsid w:val="00626BC3"/>
    <w:rsid w:val="00626D1C"/>
    <w:rsid w:val="00626DEA"/>
    <w:rsid w:val="00627A3A"/>
    <w:rsid w:val="0063025B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0A"/>
    <w:rsid w:val="00665B2B"/>
    <w:rsid w:val="00665C04"/>
    <w:rsid w:val="00665D00"/>
    <w:rsid w:val="00665F96"/>
    <w:rsid w:val="006662A9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0ABE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27FF2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3FFB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BC7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08D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9E6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4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880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0B7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0F2B"/>
    <w:rsid w:val="00851967"/>
    <w:rsid w:val="00851BE2"/>
    <w:rsid w:val="00851F32"/>
    <w:rsid w:val="00852256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9EB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4C0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0D6"/>
    <w:rsid w:val="008A6535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7E0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183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933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835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0E3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4B12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7B2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5652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55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31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B25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31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481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3C9A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687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3E"/>
    <w:rsid w:val="00B5038E"/>
    <w:rsid w:val="00B50783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6F7"/>
    <w:rsid w:val="00B7015E"/>
    <w:rsid w:val="00B703D1"/>
    <w:rsid w:val="00B703EE"/>
    <w:rsid w:val="00B705FB"/>
    <w:rsid w:val="00B70E93"/>
    <w:rsid w:val="00B7101F"/>
    <w:rsid w:val="00B715B4"/>
    <w:rsid w:val="00B71753"/>
    <w:rsid w:val="00B71E10"/>
    <w:rsid w:val="00B725B6"/>
    <w:rsid w:val="00B726B7"/>
    <w:rsid w:val="00B72E8A"/>
    <w:rsid w:val="00B72F77"/>
    <w:rsid w:val="00B73009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6B2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9C7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3E9F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65C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C5D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AE6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3B1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B6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3FEB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127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DC7"/>
    <w:rsid w:val="00D04F01"/>
    <w:rsid w:val="00D0506B"/>
    <w:rsid w:val="00D051CD"/>
    <w:rsid w:val="00D05270"/>
    <w:rsid w:val="00D0549D"/>
    <w:rsid w:val="00D059E7"/>
    <w:rsid w:val="00D05A31"/>
    <w:rsid w:val="00D05F72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63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57E"/>
    <w:rsid w:val="00D52C3A"/>
    <w:rsid w:val="00D53163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4F5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5F3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0DA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BC9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808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B00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58A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3D6D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1EA1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5B5"/>
    <w:rsid w:val="00EE47C5"/>
    <w:rsid w:val="00EE4BEB"/>
    <w:rsid w:val="00EE4CEE"/>
    <w:rsid w:val="00EE4F97"/>
    <w:rsid w:val="00EE54CF"/>
    <w:rsid w:val="00EE5A8F"/>
    <w:rsid w:val="00EE6434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38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76B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4790F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1485"/>
    <w:rsid w:val="00FA2D49"/>
    <w:rsid w:val="00FA2DE1"/>
    <w:rsid w:val="00FA2E4F"/>
    <w:rsid w:val="00FA30BD"/>
    <w:rsid w:val="00FA31B8"/>
    <w:rsid w:val="00FA3757"/>
    <w:rsid w:val="00FA3DC9"/>
    <w:rsid w:val="00FA3FA2"/>
    <w:rsid w:val="00FA44C1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6E21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BCF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81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44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34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344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556DDF"/>
    <w:rPr>
      <w:rFonts w:ascii="Calibri" w:eastAsiaTheme="minorEastAsia" w:hAnsi="Calibr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DF549-398E-4A0A-983C-B7B8BF2CD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D0881-C14A-4C7F-8416-4363FD4FD7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87F45-6064-408E-9D26-CBB0503BA3EA}">
  <ds:schemaRefs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E54392BA-F879-4EDA-B10F-40A4CAC67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2021-01-15T14:07:00Z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